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F1" w:rsidRDefault="00BD73F1" w:rsidP="009326E8">
      <w:r>
        <w:t xml:space="preserve">Name: </w:t>
      </w:r>
      <w:proofErr w:type="spellStart"/>
      <w:r w:rsidR="009326E8">
        <w:t>Asma</w:t>
      </w:r>
      <w:proofErr w:type="spellEnd"/>
      <w:r w:rsidR="009326E8">
        <w:t xml:space="preserve"> </w:t>
      </w:r>
      <w:proofErr w:type="spellStart"/>
      <w:r w:rsidR="009326E8">
        <w:t>Ebrahim</w:t>
      </w:r>
      <w:proofErr w:type="spellEnd"/>
      <w:r w:rsidR="009326E8">
        <w:t xml:space="preserve"> </w:t>
      </w:r>
      <w:r>
        <w:t xml:space="preserve">                                                                                                                                                  </w:t>
      </w:r>
      <w:r w:rsidR="00E5119E">
        <w:t xml:space="preserve">         </w:t>
      </w:r>
      <w:r>
        <w:t>EPC 2403 – Practicum 2a</w:t>
      </w:r>
    </w:p>
    <w:p w:rsidR="00E5119E" w:rsidRDefault="00346459" w:rsidP="00E5119E">
      <w:pPr>
        <w:spacing w:after="0" w:line="240" w:lineRule="auto"/>
      </w:pPr>
      <w:r>
        <w:rPr>
          <w:b/>
        </w:rPr>
        <w:t>S</w:t>
      </w:r>
      <w:r w:rsidR="00E5119E" w:rsidRPr="00E5119E">
        <w:rPr>
          <w:b/>
        </w:rPr>
        <w:t xml:space="preserve">ummarize </w:t>
      </w:r>
      <w:r w:rsidR="00E5119E" w:rsidRPr="00346459">
        <w:rPr>
          <w:b/>
        </w:rPr>
        <w:t>each of the twelve 21</w:t>
      </w:r>
      <w:r w:rsidR="00E5119E" w:rsidRPr="00346459">
        <w:rPr>
          <w:b/>
          <w:vertAlign w:val="superscript"/>
        </w:rPr>
        <w:t>st</w:t>
      </w:r>
      <w:r w:rsidR="00E5119E" w:rsidRPr="00346459">
        <w:rPr>
          <w:b/>
        </w:rPr>
        <w:t xml:space="preserve"> Century Skills listed below</w:t>
      </w:r>
      <w:r w:rsidR="00E5119E">
        <w:t xml:space="preserve">. </w:t>
      </w:r>
      <w:r>
        <w:t>Do this by conducting</w:t>
      </w:r>
      <w:r w:rsidR="00742412">
        <w:t xml:space="preserve"> a </w:t>
      </w:r>
      <w:r w:rsidR="00742412" w:rsidRPr="00742412">
        <w:rPr>
          <w:b/>
        </w:rPr>
        <w:t>google search</w:t>
      </w:r>
      <w:r>
        <w:t xml:space="preserve"> and by </w:t>
      </w:r>
      <w:r w:rsidRPr="00346459">
        <w:rPr>
          <w:b/>
        </w:rPr>
        <w:t>collaborating</w:t>
      </w:r>
      <w:r>
        <w:t xml:space="preserve"> with your peers. </w:t>
      </w:r>
    </w:p>
    <w:p w:rsidR="00346459" w:rsidRDefault="00346459" w:rsidP="00E5119E">
      <w:pPr>
        <w:spacing w:after="0" w:line="240" w:lineRule="auto"/>
      </w:pPr>
    </w:p>
    <w:tbl>
      <w:tblPr>
        <w:tblStyle w:val="TableGrid"/>
        <w:tblW w:w="0" w:type="auto"/>
        <w:tblInd w:w="-275" w:type="dxa"/>
        <w:tblLook w:val="04A0" w:firstRow="1" w:lastRow="0" w:firstColumn="1" w:lastColumn="0" w:noHBand="0" w:noVBand="1"/>
      </w:tblPr>
      <w:tblGrid>
        <w:gridCol w:w="1530"/>
        <w:gridCol w:w="2160"/>
        <w:gridCol w:w="11610"/>
      </w:tblGrid>
      <w:tr w:rsidR="00BD73F1" w:rsidTr="00A00E8D">
        <w:tc>
          <w:tcPr>
            <w:tcW w:w="1530" w:type="dxa"/>
            <w:shd w:val="clear" w:color="auto" w:fill="F2F2F2" w:themeFill="background1" w:themeFillShade="F2"/>
          </w:tcPr>
          <w:p w:rsidR="00BD73F1" w:rsidRDefault="00BD73F1"/>
        </w:tc>
        <w:tc>
          <w:tcPr>
            <w:tcW w:w="2160" w:type="dxa"/>
            <w:shd w:val="clear" w:color="auto" w:fill="F2F2F2" w:themeFill="background1" w:themeFillShade="F2"/>
          </w:tcPr>
          <w:p w:rsidR="00BD73F1" w:rsidRPr="00BD73F1" w:rsidRDefault="00BD73F1" w:rsidP="00BD73F1">
            <w:pPr>
              <w:jc w:val="center"/>
              <w:rPr>
                <w:rFonts w:ascii="Arial Black" w:hAnsi="Arial Black"/>
                <w:sz w:val="24"/>
                <w:szCs w:val="24"/>
              </w:rPr>
            </w:pPr>
            <w:r w:rsidRPr="00BD73F1">
              <w:rPr>
                <w:rFonts w:ascii="Arial Black" w:hAnsi="Arial Black"/>
                <w:sz w:val="24"/>
                <w:szCs w:val="24"/>
              </w:rPr>
              <w:t>21</w:t>
            </w:r>
            <w:r w:rsidRPr="00BD73F1">
              <w:rPr>
                <w:rFonts w:ascii="Arial Black" w:hAnsi="Arial Black"/>
                <w:sz w:val="24"/>
                <w:szCs w:val="24"/>
                <w:vertAlign w:val="superscript"/>
              </w:rPr>
              <w:t>st</w:t>
            </w:r>
            <w:r>
              <w:rPr>
                <w:rFonts w:ascii="Arial Black" w:hAnsi="Arial Black"/>
                <w:sz w:val="24"/>
                <w:szCs w:val="24"/>
              </w:rPr>
              <w:t xml:space="preserve"> Century sk</w:t>
            </w:r>
            <w:r w:rsidRPr="00BD73F1">
              <w:rPr>
                <w:rFonts w:ascii="Arial Black" w:hAnsi="Arial Black"/>
                <w:sz w:val="24"/>
                <w:szCs w:val="24"/>
              </w:rPr>
              <w:t>ills</w:t>
            </w:r>
          </w:p>
        </w:tc>
        <w:tc>
          <w:tcPr>
            <w:tcW w:w="11610" w:type="dxa"/>
            <w:shd w:val="clear" w:color="auto" w:fill="F2F2F2" w:themeFill="background1" w:themeFillShade="F2"/>
          </w:tcPr>
          <w:p w:rsidR="00BD73F1" w:rsidRDefault="00BD73F1">
            <w:r w:rsidRPr="00BD73F1">
              <w:rPr>
                <w:rFonts w:ascii="Arial Black" w:hAnsi="Arial Black"/>
                <w:sz w:val="24"/>
                <w:szCs w:val="24"/>
              </w:rPr>
              <w:t>Students</w:t>
            </w:r>
            <w:r>
              <w:t xml:space="preserve"> </w:t>
            </w:r>
            <w:r w:rsidRPr="00BD73F1">
              <w:rPr>
                <w:rFonts w:ascii="Arial Black" w:hAnsi="Arial Black"/>
              </w:rPr>
              <w:t>will be able to :</w:t>
            </w:r>
          </w:p>
        </w:tc>
      </w:tr>
      <w:tr w:rsidR="00BD73F1" w:rsidTr="00A00E8D">
        <w:tc>
          <w:tcPr>
            <w:tcW w:w="1530" w:type="dxa"/>
            <w:vMerge w:val="restart"/>
            <w:shd w:val="clear" w:color="auto" w:fill="F2F2F2" w:themeFill="background1" w:themeFillShade="F2"/>
            <w:textDirection w:val="btLr"/>
          </w:tcPr>
          <w:p w:rsidR="00BD73F1" w:rsidRPr="00BD73F1" w:rsidRDefault="00BD73F1" w:rsidP="00BD73F1">
            <w:pPr>
              <w:ind w:left="113" w:right="113"/>
              <w:jc w:val="center"/>
              <w:rPr>
                <w:rFonts w:ascii="Arial Black" w:hAnsi="Arial Black"/>
                <w:sz w:val="24"/>
                <w:szCs w:val="24"/>
              </w:rPr>
            </w:pPr>
            <w:r w:rsidRPr="00BD73F1">
              <w:rPr>
                <w:rFonts w:ascii="Arial Black" w:hAnsi="Arial Black"/>
                <w:sz w:val="24"/>
                <w:szCs w:val="24"/>
              </w:rPr>
              <w:t>Learning skills</w:t>
            </w:r>
          </w:p>
        </w:tc>
        <w:tc>
          <w:tcPr>
            <w:tcW w:w="2160" w:type="dxa"/>
          </w:tcPr>
          <w:p w:rsidR="00BD73F1" w:rsidRDefault="00BD73F1">
            <w:r>
              <w:t>1. Critical Thinking</w:t>
            </w:r>
          </w:p>
          <w:p w:rsidR="00BD73F1" w:rsidRDefault="00BD73F1"/>
          <w:p w:rsidR="00BD73F1" w:rsidRDefault="00BD73F1"/>
        </w:tc>
        <w:tc>
          <w:tcPr>
            <w:tcW w:w="11610" w:type="dxa"/>
          </w:tcPr>
          <w:p w:rsidR="00BD73F1" w:rsidRPr="00322C72" w:rsidRDefault="00322C72" w:rsidP="00322C72">
            <w:pPr>
              <w:pStyle w:val="NormalWeb"/>
              <w:spacing w:before="0" w:beforeAutospacing="0" w:after="0" w:afterAutospacing="0" w:line="432" w:lineRule="atLeast"/>
              <w:rPr>
                <w:rFonts w:ascii="&amp;quot" w:hAnsi="&amp;quot"/>
                <w:color w:val="1A1721"/>
                <w:sz w:val="27"/>
                <w:szCs w:val="27"/>
              </w:rPr>
            </w:pPr>
            <w:r>
              <w:rPr>
                <w:rFonts w:ascii="&amp;quot" w:hAnsi="&amp;quot"/>
                <w:color w:val="1A1721"/>
                <w:sz w:val="27"/>
                <w:szCs w:val="27"/>
              </w:rPr>
              <w:t>Is</w:t>
            </w:r>
            <w:r w:rsidR="00FA60FC">
              <w:rPr>
                <w:rFonts w:ascii="&amp;quot" w:hAnsi="&amp;quot"/>
                <w:color w:val="1A1721"/>
                <w:sz w:val="27"/>
                <w:szCs w:val="27"/>
              </w:rPr>
              <w:t xml:space="preserve"> the most imperative key for children who have in health science. It’s machine to solve the </w:t>
            </w:r>
            <w:r w:rsidR="00F72C16">
              <w:rPr>
                <w:rFonts w:ascii="&amp;quot" w:hAnsi="&amp;quot"/>
                <w:color w:val="1A1721"/>
                <w:sz w:val="27"/>
                <w:szCs w:val="27"/>
              </w:rPr>
              <w:t>problem. Its</w:t>
            </w:r>
            <w:r w:rsidR="00FA60FC">
              <w:rPr>
                <w:rFonts w:ascii="&amp;quot" w:hAnsi="&amp;quot"/>
                <w:color w:val="1A1721"/>
                <w:sz w:val="27"/>
                <w:szCs w:val="27"/>
              </w:rPr>
              <w:t xml:space="preserve"> help the children to figure out themselves when they don’t have a teacher at their uncertain points.</w:t>
            </w:r>
          </w:p>
        </w:tc>
      </w:tr>
      <w:tr w:rsidR="00BD73F1" w:rsidTr="00A00E8D">
        <w:tc>
          <w:tcPr>
            <w:tcW w:w="1530" w:type="dxa"/>
            <w:vMerge/>
            <w:shd w:val="clear" w:color="auto" w:fill="F2F2F2" w:themeFill="background1" w:themeFillShade="F2"/>
          </w:tcPr>
          <w:p w:rsidR="00BD73F1" w:rsidRPr="00BD73F1" w:rsidRDefault="00BD73F1" w:rsidP="00BD73F1">
            <w:pPr>
              <w:jc w:val="center"/>
              <w:rPr>
                <w:rFonts w:ascii="Arial Black" w:hAnsi="Arial Black"/>
                <w:sz w:val="24"/>
                <w:szCs w:val="24"/>
              </w:rPr>
            </w:pPr>
          </w:p>
        </w:tc>
        <w:tc>
          <w:tcPr>
            <w:tcW w:w="2160" w:type="dxa"/>
          </w:tcPr>
          <w:p w:rsidR="00BD73F1" w:rsidRDefault="00BD73F1">
            <w:r>
              <w:t>2. Creativity</w:t>
            </w:r>
          </w:p>
          <w:p w:rsidR="00BD73F1" w:rsidRDefault="00BD73F1"/>
          <w:p w:rsidR="00BD73F1" w:rsidRDefault="00BD73F1"/>
        </w:tc>
        <w:tc>
          <w:tcPr>
            <w:tcW w:w="11610" w:type="dxa"/>
          </w:tcPr>
          <w:p w:rsidR="00BD73F1" w:rsidRPr="007304F1" w:rsidRDefault="00322C72" w:rsidP="00A314E0">
            <w:pPr>
              <w:pStyle w:val="NormalWeb"/>
              <w:spacing w:before="225" w:beforeAutospacing="0" w:after="0" w:afterAutospacing="0" w:line="432" w:lineRule="atLeast"/>
              <w:rPr>
                <w:rFonts w:ascii="&amp;quot" w:hAnsi="&amp;quot"/>
                <w:color w:val="1A1721"/>
                <w:sz w:val="27"/>
                <w:szCs w:val="27"/>
              </w:rPr>
            </w:pPr>
            <w:r>
              <w:rPr>
                <w:rFonts w:ascii="&amp;quot" w:hAnsi="&amp;quot"/>
                <w:color w:val="1A1721"/>
                <w:sz w:val="27"/>
                <w:szCs w:val="27"/>
              </w:rPr>
              <w:t>Is</w:t>
            </w:r>
            <w:r w:rsidR="00FA60FC">
              <w:rPr>
                <w:rFonts w:ascii="&amp;quot" w:hAnsi="&amp;quot"/>
                <w:color w:val="1A1721"/>
                <w:sz w:val="27"/>
                <w:szCs w:val="27"/>
              </w:rPr>
              <w:t xml:space="preserve"> equally important as a means of </w:t>
            </w:r>
            <w:r w:rsidR="00A314E0">
              <w:rPr>
                <w:rFonts w:ascii="&amp;quot" w:hAnsi="&amp;quot"/>
                <w:color w:val="1A1721"/>
                <w:sz w:val="27"/>
                <w:szCs w:val="27"/>
              </w:rPr>
              <w:t>alteration</w:t>
            </w:r>
            <w:r w:rsidR="00FA60FC">
              <w:rPr>
                <w:rFonts w:ascii="&amp;quot" w:hAnsi="&amp;quot"/>
                <w:color w:val="1A1721"/>
                <w:sz w:val="27"/>
                <w:szCs w:val="27"/>
              </w:rPr>
              <w:t xml:space="preserve">. This skill empowers students to see concepts in a </w:t>
            </w:r>
            <w:r w:rsidR="00A314E0">
              <w:rPr>
                <w:rFonts w:ascii="&amp;quot" w:hAnsi="&amp;quot"/>
                <w:color w:val="1A1721"/>
                <w:sz w:val="27"/>
                <w:szCs w:val="27"/>
              </w:rPr>
              <w:t>different light. Also, innovation</w:t>
            </w:r>
            <w:r w:rsidR="00FA60FC">
              <w:rPr>
                <w:rFonts w:ascii="&amp;quot" w:hAnsi="&amp;quot"/>
                <w:color w:val="1A1721"/>
                <w:sz w:val="27"/>
                <w:szCs w:val="27"/>
              </w:rPr>
              <w:t xml:space="preserve"> is key to the adaptability and overall success of a </w:t>
            </w:r>
            <w:r w:rsidR="00A314E0">
              <w:rPr>
                <w:rFonts w:ascii="&amp;quot" w:hAnsi="&amp;quot"/>
                <w:color w:val="1A1721"/>
                <w:sz w:val="27"/>
                <w:szCs w:val="27"/>
              </w:rPr>
              <w:t xml:space="preserve">company. </w:t>
            </w:r>
            <w:r w:rsidR="00FA79E9">
              <w:rPr>
                <w:rFonts w:ascii="&amp;quot" w:hAnsi="&amp;quot"/>
                <w:color w:val="1A1721"/>
                <w:sz w:val="27"/>
                <w:szCs w:val="27"/>
              </w:rPr>
              <w:t>Learning creativity</w:t>
            </w:r>
            <w:r w:rsidR="00FA60FC">
              <w:rPr>
                <w:rFonts w:ascii="&amp;quot" w:hAnsi="&amp;quot"/>
                <w:color w:val="1A1721"/>
                <w:sz w:val="27"/>
                <w:szCs w:val="27"/>
              </w:rPr>
              <w:t xml:space="preserve"> as a skill requir</w:t>
            </w:r>
            <w:r w:rsidR="00A314E0">
              <w:rPr>
                <w:rFonts w:ascii="&amp;quot" w:hAnsi="&amp;quot"/>
                <w:color w:val="1A1721"/>
                <w:sz w:val="27"/>
                <w:szCs w:val="27"/>
              </w:rPr>
              <w:t>es someone to understand t</w:t>
            </w:r>
            <w:r w:rsidR="00FA60FC">
              <w:rPr>
                <w:rFonts w:ascii="&amp;quot" w:hAnsi="&amp;quot"/>
                <w:color w:val="1A1721"/>
                <w:sz w:val="27"/>
                <w:szCs w:val="27"/>
              </w:rPr>
              <w:t>he w</w:t>
            </w:r>
            <w:r w:rsidR="00A314E0">
              <w:rPr>
                <w:rFonts w:ascii="&amp;quot" w:hAnsi="&amp;quot"/>
                <w:color w:val="1A1721"/>
                <w:sz w:val="27"/>
                <w:szCs w:val="27"/>
              </w:rPr>
              <w:t>ay things have always been done and the children become creative in 10 years ago.</w:t>
            </w:r>
          </w:p>
        </w:tc>
      </w:tr>
      <w:tr w:rsidR="00BD73F1" w:rsidTr="00A00E8D">
        <w:tc>
          <w:tcPr>
            <w:tcW w:w="1530" w:type="dxa"/>
            <w:vMerge/>
            <w:shd w:val="clear" w:color="auto" w:fill="F2F2F2" w:themeFill="background1" w:themeFillShade="F2"/>
          </w:tcPr>
          <w:p w:rsidR="00BD73F1" w:rsidRPr="00BD73F1" w:rsidRDefault="00BD73F1" w:rsidP="00BD73F1">
            <w:pPr>
              <w:jc w:val="center"/>
              <w:rPr>
                <w:rFonts w:ascii="Arial Black" w:hAnsi="Arial Black"/>
                <w:sz w:val="24"/>
                <w:szCs w:val="24"/>
              </w:rPr>
            </w:pPr>
          </w:p>
        </w:tc>
        <w:tc>
          <w:tcPr>
            <w:tcW w:w="2160" w:type="dxa"/>
          </w:tcPr>
          <w:p w:rsidR="00BD73F1" w:rsidRDefault="00BD73F1">
            <w:r>
              <w:t>3. Collaboration</w:t>
            </w:r>
          </w:p>
          <w:p w:rsidR="00BD73F1" w:rsidRDefault="00BD73F1"/>
          <w:p w:rsidR="00BD73F1" w:rsidRDefault="00BD73F1"/>
        </w:tc>
        <w:tc>
          <w:tcPr>
            <w:tcW w:w="11610" w:type="dxa"/>
          </w:tcPr>
          <w:p w:rsidR="00DF7D7B" w:rsidRPr="00FA79E9" w:rsidRDefault="00FA79E9" w:rsidP="00FA79E9">
            <w:pPr>
              <w:spacing w:before="225" w:line="432" w:lineRule="atLeast"/>
              <w:rPr>
                <w:rFonts w:ascii="&amp;quot" w:eastAsia="Times New Roman" w:hAnsi="&amp;quot" w:cs="Times New Roman"/>
                <w:color w:val="1A1721"/>
                <w:sz w:val="27"/>
                <w:szCs w:val="27"/>
              </w:rPr>
            </w:pPr>
            <w:r w:rsidRPr="007304F1">
              <w:rPr>
                <w:rFonts w:ascii="&amp;quot" w:eastAsia="Times New Roman" w:hAnsi="&amp;quot" w:cs="Times New Roman"/>
                <w:color w:val="1A1721"/>
                <w:sz w:val="27"/>
                <w:szCs w:val="27"/>
              </w:rPr>
              <w:t xml:space="preserve">It </w:t>
            </w:r>
            <w:r>
              <w:rPr>
                <w:rFonts w:ascii="&amp;quot" w:eastAsia="Times New Roman" w:hAnsi="&amp;quot" w:cs="Times New Roman"/>
                <w:color w:val="1A1721"/>
                <w:sz w:val="27"/>
                <w:szCs w:val="27"/>
              </w:rPr>
              <w:t xml:space="preserve">means getting children </w:t>
            </w:r>
            <w:r w:rsidRPr="00FA79E9">
              <w:rPr>
                <w:rFonts w:ascii="&amp;quot" w:eastAsia="Times New Roman" w:hAnsi="&amp;quot" w:cs="Times New Roman"/>
                <w:color w:val="1A1721"/>
                <w:sz w:val="27"/>
                <w:szCs w:val="27"/>
              </w:rPr>
              <w:t>to work together, achieve</w:t>
            </w:r>
            <w:r>
              <w:rPr>
                <w:rFonts w:ascii="&amp;quot" w:eastAsia="Times New Roman" w:hAnsi="&amp;quot" w:cs="Times New Roman"/>
                <w:color w:val="1A1721"/>
                <w:sz w:val="27"/>
                <w:szCs w:val="27"/>
              </w:rPr>
              <w:t xml:space="preserve"> goal and get the best result to solve problem. Collaboration is willingness and children have to be willing detriment part of their own ideas. It’s means understanding the idea which let you to success.</w:t>
            </w:r>
          </w:p>
        </w:tc>
      </w:tr>
      <w:tr w:rsidR="00BD73F1" w:rsidTr="00A00E8D">
        <w:tc>
          <w:tcPr>
            <w:tcW w:w="1530" w:type="dxa"/>
            <w:vMerge/>
            <w:shd w:val="clear" w:color="auto" w:fill="F2F2F2" w:themeFill="background1" w:themeFillShade="F2"/>
          </w:tcPr>
          <w:p w:rsidR="00BD73F1" w:rsidRPr="00BD73F1" w:rsidRDefault="00BD73F1" w:rsidP="00BD73F1">
            <w:pPr>
              <w:jc w:val="center"/>
              <w:rPr>
                <w:rFonts w:ascii="Arial Black" w:hAnsi="Arial Black"/>
                <w:sz w:val="24"/>
                <w:szCs w:val="24"/>
              </w:rPr>
            </w:pPr>
          </w:p>
        </w:tc>
        <w:tc>
          <w:tcPr>
            <w:tcW w:w="2160" w:type="dxa"/>
          </w:tcPr>
          <w:p w:rsidR="00BD73F1" w:rsidRDefault="00BD73F1">
            <w:r>
              <w:t>4. Communication</w:t>
            </w:r>
          </w:p>
          <w:p w:rsidR="00BD73F1" w:rsidRDefault="00BD73F1"/>
          <w:p w:rsidR="00BD73F1" w:rsidRDefault="00BD73F1"/>
        </w:tc>
        <w:tc>
          <w:tcPr>
            <w:tcW w:w="11610" w:type="dxa"/>
          </w:tcPr>
          <w:p w:rsidR="00BD73F1" w:rsidRPr="00970DE1" w:rsidRDefault="00FA79E9" w:rsidP="00970DE1">
            <w:pPr>
              <w:spacing w:before="225" w:line="432" w:lineRule="atLeast"/>
              <w:rPr>
                <w:rFonts w:ascii="&amp;quot" w:eastAsia="Times New Roman" w:hAnsi="&amp;quot" w:cs="Times New Roman"/>
                <w:color w:val="1A1721"/>
                <w:sz w:val="27"/>
                <w:szCs w:val="27"/>
              </w:rPr>
            </w:pPr>
            <w:r>
              <w:rPr>
                <w:rFonts w:ascii="&amp;quot" w:eastAsia="Times New Roman" w:hAnsi="&amp;quot" w:cs="Times New Roman"/>
                <w:color w:val="1A1721"/>
                <w:sz w:val="27"/>
                <w:szCs w:val="27"/>
              </w:rPr>
              <w:t>It means bring all</w:t>
            </w:r>
            <w:r w:rsidR="00970DE1">
              <w:rPr>
                <w:rFonts w:ascii="&amp;quot" w:eastAsia="Times New Roman" w:hAnsi="&amp;quot" w:cs="Times New Roman"/>
                <w:color w:val="1A1721"/>
                <w:sz w:val="27"/>
                <w:szCs w:val="27"/>
              </w:rPr>
              <w:t xml:space="preserve"> educational qualities together and essential part. It let the children to learn how to effectively transfer ideas. Also, let the children to understand the information that around them because without understanding the children will lack essential skill to progress their subject.</w:t>
            </w:r>
          </w:p>
        </w:tc>
      </w:tr>
      <w:tr w:rsidR="00BD73F1" w:rsidTr="00A00E8D">
        <w:tc>
          <w:tcPr>
            <w:tcW w:w="1530" w:type="dxa"/>
            <w:vMerge w:val="restart"/>
            <w:shd w:val="clear" w:color="auto" w:fill="F2F2F2" w:themeFill="background1" w:themeFillShade="F2"/>
            <w:textDirection w:val="btLr"/>
          </w:tcPr>
          <w:p w:rsidR="00BD73F1" w:rsidRPr="00BD73F1" w:rsidRDefault="00BD73F1" w:rsidP="00BD73F1">
            <w:pPr>
              <w:ind w:left="113" w:right="113"/>
              <w:jc w:val="center"/>
              <w:rPr>
                <w:rFonts w:ascii="Arial Black" w:hAnsi="Arial Black"/>
                <w:sz w:val="24"/>
                <w:szCs w:val="24"/>
              </w:rPr>
            </w:pPr>
            <w:r w:rsidRPr="00BD73F1">
              <w:rPr>
                <w:rFonts w:ascii="Arial Black" w:hAnsi="Arial Black"/>
                <w:sz w:val="24"/>
                <w:szCs w:val="24"/>
              </w:rPr>
              <w:t>Literacy skills</w:t>
            </w:r>
          </w:p>
        </w:tc>
        <w:tc>
          <w:tcPr>
            <w:tcW w:w="2160" w:type="dxa"/>
          </w:tcPr>
          <w:p w:rsidR="00BD73F1" w:rsidRDefault="00BD73F1">
            <w:r>
              <w:t>5. Information literacy</w:t>
            </w:r>
          </w:p>
          <w:p w:rsidR="00BD73F1" w:rsidRDefault="00BD73F1"/>
          <w:p w:rsidR="00BD73F1" w:rsidRDefault="00BD73F1"/>
        </w:tc>
        <w:tc>
          <w:tcPr>
            <w:tcW w:w="11610" w:type="dxa"/>
          </w:tcPr>
          <w:p w:rsidR="00292B69" w:rsidRPr="001B09C9" w:rsidRDefault="00292B69" w:rsidP="001B09C9">
            <w:pPr>
              <w:rPr>
                <w:rFonts w:ascii="&amp;quot" w:eastAsia="Times New Roman" w:hAnsi="&amp;quot" w:cs="Times New Roman"/>
                <w:color w:val="1A1721"/>
                <w:sz w:val="27"/>
                <w:szCs w:val="27"/>
              </w:rPr>
            </w:pPr>
            <w:r w:rsidRPr="00292B69">
              <w:rPr>
                <w:rFonts w:ascii="&amp;quot" w:eastAsia="Times New Roman" w:hAnsi="&amp;quot" w:cs="Times New Roman"/>
                <w:color w:val="1A1721"/>
                <w:sz w:val="27"/>
                <w:szCs w:val="27"/>
              </w:rPr>
              <w:t>Understanding facts, figures, statistic and data.</w:t>
            </w:r>
            <w:r w:rsidR="001B09C9">
              <w:rPr>
                <w:rFonts w:ascii="&amp;quot" w:eastAsia="Times New Roman" w:hAnsi="&amp;quot" w:cs="Times New Roman"/>
                <w:color w:val="1A1721"/>
                <w:sz w:val="27"/>
                <w:szCs w:val="27"/>
              </w:rPr>
              <w:t xml:space="preserve">it helps children to understand </w:t>
            </w:r>
            <w:r w:rsidR="00691FBA">
              <w:rPr>
                <w:rFonts w:ascii="&amp;quot" w:eastAsia="Times New Roman" w:hAnsi="&amp;quot" w:cs="Times New Roman"/>
                <w:color w:val="1A1721"/>
                <w:sz w:val="27"/>
                <w:szCs w:val="27"/>
              </w:rPr>
              <w:t>points and teach them how</w:t>
            </w:r>
            <w:r w:rsidR="001B09C9">
              <w:rPr>
                <w:rFonts w:ascii="&amp;quot" w:eastAsia="Times New Roman" w:hAnsi="&amp;quot" w:cs="Times New Roman"/>
                <w:color w:val="1A1721"/>
                <w:sz w:val="27"/>
                <w:szCs w:val="27"/>
              </w:rPr>
              <w:t xml:space="preserve"> to separate facts from fiction.</w:t>
            </w:r>
          </w:p>
        </w:tc>
      </w:tr>
      <w:tr w:rsidR="00BD73F1" w:rsidTr="00A00E8D">
        <w:tc>
          <w:tcPr>
            <w:tcW w:w="1530" w:type="dxa"/>
            <w:vMerge/>
            <w:shd w:val="clear" w:color="auto" w:fill="F2F2F2" w:themeFill="background1" w:themeFillShade="F2"/>
          </w:tcPr>
          <w:p w:rsidR="00BD73F1" w:rsidRPr="00BD73F1" w:rsidRDefault="00BD73F1" w:rsidP="00BD73F1">
            <w:pPr>
              <w:jc w:val="center"/>
              <w:rPr>
                <w:rFonts w:ascii="Arial Black" w:hAnsi="Arial Black"/>
                <w:sz w:val="24"/>
                <w:szCs w:val="24"/>
              </w:rPr>
            </w:pPr>
          </w:p>
        </w:tc>
        <w:tc>
          <w:tcPr>
            <w:tcW w:w="2160" w:type="dxa"/>
          </w:tcPr>
          <w:p w:rsidR="00BD73F1" w:rsidRDefault="00BD73F1">
            <w:r>
              <w:t>6. Media literacy</w:t>
            </w:r>
          </w:p>
          <w:p w:rsidR="00BD73F1" w:rsidRDefault="00BD73F1"/>
          <w:p w:rsidR="00BD73F1" w:rsidRDefault="00BD73F1"/>
        </w:tc>
        <w:tc>
          <w:tcPr>
            <w:tcW w:w="11610" w:type="dxa"/>
          </w:tcPr>
          <w:p w:rsidR="00691FBA" w:rsidRPr="00292B69" w:rsidRDefault="00292B69" w:rsidP="00691FBA">
            <w:pPr>
              <w:spacing w:before="100" w:beforeAutospacing="1" w:after="100" w:afterAutospacing="1" w:line="432" w:lineRule="atLeast"/>
              <w:rPr>
                <w:rFonts w:ascii="&amp;quot" w:eastAsia="Times New Roman" w:hAnsi="&amp;quot" w:cs="Times New Roman"/>
                <w:color w:val="1A1721"/>
                <w:sz w:val="27"/>
                <w:szCs w:val="27"/>
              </w:rPr>
            </w:pPr>
            <w:r w:rsidRPr="00292B69">
              <w:rPr>
                <w:rFonts w:ascii="&amp;quot" w:eastAsia="Times New Roman" w:hAnsi="&amp;quot" w:cs="Times New Roman"/>
                <w:color w:val="1A1721"/>
                <w:sz w:val="27"/>
                <w:szCs w:val="27"/>
              </w:rPr>
              <w:t>Understanding the ways and outlets in which information is issued</w:t>
            </w:r>
            <w:r w:rsidR="00691FBA">
              <w:rPr>
                <w:rFonts w:ascii="&amp;quot" w:eastAsia="Times New Roman" w:hAnsi="&amp;quot" w:cs="Times New Roman"/>
                <w:color w:val="1A1721"/>
                <w:sz w:val="27"/>
                <w:szCs w:val="27"/>
              </w:rPr>
              <w:t xml:space="preserve"> and </w:t>
            </w:r>
            <w:proofErr w:type="spellStart"/>
            <w:r w:rsidR="00691FBA">
              <w:rPr>
                <w:rFonts w:ascii="&amp;quot" w:eastAsia="Times New Roman" w:hAnsi="&amp;quot" w:cs="Times New Roman"/>
                <w:color w:val="1A1721"/>
                <w:sz w:val="27"/>
                <w:szCs w:val="27"/>
              </w:rPr>
              <w:t>practies</w:t>
            </w:r>
            <w:proofErr w:type="spellEnd"/>
            <w:r w:rsidR="00691FBA">
              <w:rPr>
                <w:rFonts w:ascii="&amp;quot" w:eastAsia="Times New Roman" w:hAnsi="&amp;quot" w:cs="Times New Roman"/>
                <w:color w:val="1A1721"/>
                <w:sz w:val="27"/>
                <w:szCs w:val="27"/>
              </w:rPr>
              <w:t xml:space="preserve"> to identifying the methods. It is helpful to finding information and learn which media format to ignore.</w:t>
            </w:r>
          </w:p>
        </w:tc>
      </w:tr>
      <w:tr w:rsidR="00BD73F1" w:rsidTr="00A00E8D">
        <w:tc>
          <w:tcPr>
            <w:tcW w:w="1530" w:type="dxa"/>
            <w:vMerge/>
            <w:shd w:val="clear" w:color="auto" w:fill="F2F2F2" w:themeFill="background1" w:themeFillShade="F2"/>
          </w:tcPr>
          <w:p w:rsidR="00BD73F1" w:rsidRPr="00BD73F1" w:rsidRDefault="00BD73F1" w:rsidP="00BD73F1">
            <w:pPr>
              <w:jc w:val="center"/>
              <w:rPr>
                <w:rFonts w:ascii="Arial Black" w:hAnsi="Arial Black"/>
                <w:sz w:val="24"/>
                <w:szCs w:val="24"/>
              </w:rPr>
            </w:pPr>
          </w:p>
        </w:tc>
        <w:tc>
          <w:tcPr>
            <w:tcW w:w="2160" w:type="dxa"/>
          </w:tcPr>
          <w:p w:rsidR="00BD73F1" w:rsidRDefault="00BD73F1">
            <w:r>
              <w:t>7. Technology literacy</w:t>
            </w:r>
          </w:p>
          <w:p w:rsidR="00BD73F1" w:rsidRDefault="00BD73F1"/>
          <w:p w:rsidR="00BD73F1" w:rsidRDefault="00BD73F1"/>
        </w:tc>
        <w:tc>
          <w:tcPr>
            <w:tcW w:w="11610" w:type="dxa"/>
          </w:tcPr>
          <w:p w:rsidR="00BD73F1" w:rsidRPr="007304F1" w:rsidRDefault="00292B69">
            <w:pPr>
              <w:rPr>
                <w:rFonts w:ascii="&amp;quot" w:eastAsia="Times New Roman" w:hAnsi="&amp;quot" w:cs="Times New Roman"/>
                <w:color w:val="1A1721"/>
                <w:sz w:val="27"/>
                <w:szCs w:val="27"/>
              </w:rPr>
            </w:pPr>
            <w:r w:rsidRPr="00292B69">
              <w:rPr>
                <w:rFonts w:ascii="&amp;quot" w:eastAsia="Times New Roman" w:hAnsi="&amp;quot" w:cs="Times New Roman"/>
                <w:color w:val="1A1721"/>
                <w:sz w:val="27"/>
                <w:szCs w:val="27"/>
              </w:rPr>
              <w:t>Understanding the machines that m</w:t>
            </w:r>
            <w:r>
              <w:rPr>
                <w:rFonts w:ascii="&amp;quot" w:eastAsia="Times New Roman" w:hAnsi="&amp;quot" w:cs="Times New Roman"/>
                <w:color w:val="1A1721"/>
                <w:sz w:val="27"/>
                <w:szCs w:val="27"/>
              </w:rPr>
              <w:t>ake the Information possible to know with suitable age.</w:t>
            </w:r>
          </w:p>
        </w:tc>
      </w:tr>
      <w:tr w:rsidR="00BD73F1" w:rsidTr="00A00E8D">
        <w:tc>
          <w:tcPr>
            <w:tcW w:w="1530" w:type="dxa"/>
            <w:vMerge w:val="restart"/>
            <w:shd w:val="clear" w:color="auto" w:fill="F2F2F2" w:themeFill="background1" w:themeFillShade="F2"/>
            <w:textDirection w:val="btLr"/>
          </w:tcPr>
          <w:p w:rsidR="00BD73F1" w:rsidRPr="00BD73F1" w:rsidRDefault="00BD73F1" w:rsidP="00BD73F1">
            <w:pPr>
              <w:ind w:left="113" w:right="113"/>
              <w:jc w:val="center"/>
              <w:rPr>
                <w:rFonts w:ascii="Arial Black" w:hAnsi="Arial Black"/>
                <w:sz w:val="24"/>
                <w:szCs w:val="24"/>
              </w:rPr>
            </w:pPr>
            <w:r w:rsidRPr="00BD73F1">
              <w:rPr>
                <w:rFonts w:ascii="Arial Black" w:hAnsi="Arial Black"/>
                <w:sz w:val="24"/>
                <w:szCs w:val="24"/>
              </w:rPr>
              <w:lastRenderedPageBreak/>
              <w:t>Life skills</w:t>
            </w:r>
          </w:p>
        </w:tc>
        <w:tc>
          <w:tcPr>
            <w:tcW w:w="2160" w:type="dxa"/>
          </w:tcPr>
          <w:p w:rsidR="00BD73F1" w:rsidRDefault="00BD73F1">
            <w:r>
              <w:t>8. Flexibility</w:t>
            </w:r>
          </w:p>
          <w:p w:rsidR="00BD73F1" w:rsidRDefault="00BD73F1"/>
          <w:p w:rsidR="00BD73F1" w:rsidRDefault="00BD73F1"/>
        </w:tc>
        <w:tc>
          <w:tcPr>
            <w:tcW w:w="11610" w:type="dxa"/>
          </w:tcPr>
          <w:p w:rsidR="00BD73F1" w:rsidRPr="00C00D4E" w:rsidRDefault="000B56CD" w:rsidP="00C00D4E">
            <w:pPr>
              <w:spacing w:before="100" w:beforeAutospacing="1" w:after="100" w:afterAutospacing="1" w:line="432" w:lineRule="atLeast"/>
              <w:rPr>
                <w:rFonts w:ascii="&amp;quot" w:eastAsia="Times New Roman" w:hAnsi="&amp;quot" w:cs="Times New Roman"/>
                <w:color w:val="1A1721"/>
                <w:sz w:val="27"/>
                <w:szCs w:val="27"/>
              </w:rPr>
            </w:pPr>
            <w:r w:rsidRPr="000B56CD">
              <w:rPr>
                <w:rFonts w:ascii="&amp;quot" w:eastAsia="Times New Roman" w:hAnsi="&amp;quot" w:cs="Times New Roman"/>
                <w:color w:val="1A1721"/>
                <w:sz w:val="27"/>
                <w:szCs w:val="27"/>
              </w:rPr>
              <w:t xml:space="preserve"> </w:t>
            </w:r>
            <w:r>
              <w:rPr>
                <w:rFonts w:ascii="&amp;quot" w:eastAsia="Times New Roman" w:hAnsi="&amp;quot" w:cs="Times New Roman"/>
                <w:color w:val="1A1721"/>
                <w:sz w:val="27"/>
                <w:szCs w:val="27"/>
              </w:rPr>
              <w:t xml:space="preserve">Is </w:t>
            </w:r>
            <w:r w:rsidR="00BE6522">
              <w:rPr>
                <w:rFonts w:ascii="&amp;quot" w:eastAsia="Times New Roman" w:hAnsi="&amp;quot" w:cs="Times New Roman"/>
                <w:color w:val="1A1721"/>
                <w:sz w:val="27"/>
                <w:szCs w:val="27"/>
              </w:rPr>
              <w:t>the expression of someone have</w:t>
            </w:r>
            <w:r>
              <w:rPr>
                <w:rFonts w:ascii="&amp;quot" w:eastAsia="Times New Roman" w:hAnsi="&amp;quot" w:cs="Times New Roman"/>
                <w:color w:val="1A1721"/>
                <w:sz w:val="27"/>
                <w:szCs w:val="27"/>
              </w:rPr>
              <w:t xml:space="preserve"> ability to change and the </w:t>
            </w:r>
            <w:r w:rsidR="00BE6522">
              <w:rPr>
                <w:rFonts w:ascii="&amp;quot" w:eastAsia="Times New Roman" w:hAnsi="&amp;quot" w:cs="Times New Roman"/>
                <w:color w:val="1A1721"/>
                <w:sz w:val="27"/>
                <w:szCs w:val="27"/>
              </w:rPr>
              <w:t>Different from plans as need.</w:t>
            </w:r>
            <w:r w:rsidRPr="007304F1">
              <w:rPr>
                <w:rFonts w:ascii="&amp;quot" w:eastAsia="Times New Roman" w:hAnsi="&amp;quot" w:cs="Times New Roman"/>
                <w:color w:val="1A1721"/>
                <w:sz w:val="27"/>
                <w:szCs w:val="27"/>
              </w:rPr>
              <w:t xml:space="preserve"> It learn the student </w:t>
            </w:r>
            <w:r w:rsidR="00C00D4E" w:rsidRPr="007304F1">
              <w:rPr>
                <w:rFonts w:ascii="&amp;quot" w:eastAsia="Times New Roman" w:hAnsi="&amp;quot" w:cs="Times New Roman"/>
                <w:color w:val="1A1721"/>
                <w:sz w:val="27"/>
                <w:szCs w:val="27"/>
              </w:rPr>
              <w:t>learn from their mistakes and let them to be always the best way.</w:t>
            </w:r>
          </w:p>
        </w:tc>
      </w:tr>
      <w:tr w:rsidR="00BD73F1" w:rsidTr="00A00E8D">
        <w:tc>
          <w:tcPr>
            <w:tcW w:w="1530" w:type="dxa"/>
            <w:vMerge/>
            <w:shd w:val="clear" w:color="auto" w:fill="F2F2F2" w:themeFill="background1" w:themeFillShade="F2"/>
          </w:tcPr>
          <w:p w:rsidR="00BD73F1" w:rsidRDefault="00BD73F1"/>
        </w:tc>
        <w:tc>
          <w:tcPr>
            <w:tcW w:w="2160" w:type="dxa"/>
          </w:tcPr>
          <w:p w:rsidR="00BD73F1" w:rsidRDefault="00BD73F1">
            <w:r>
              <w:t>9. Leadership</w:t>
            </w:r>
          </w:p>
          <w:p w:rsidR="00BD73F1" w:rsidRDefault="00BD73F1"/>
          <w:p w:rsidR="00BD73F1" w:rsidRDefault="00BD73F1"/>
        </w:tc>
        <w:tc>
          <w:tcPr>
            <w:tcW w:w="11610" w:type="dxa"/>
          </w:tcPr>
          <w:p w:rsidR="00BD73F1" w:rsidRPr="007304F1" w:rsidRDefault="00C00D4E" w:rsidP="007771A2">
            <w:pPr>
              <w:pStyle w:val="NormalWeb"/>
              <w:spacing w:before="225" w:beforeAutospacing="0" w:after="0" w:afterAutospacing="0" w:line="432" w:lineRule="atLeast"/>
              <w:rPr>
                <w:rFonts w:ascii="&amp;quot" w:hAnsi="&amp;quot"/>
                <w:color w:val="1A1721"/>
                <w:sz w:val="27"/>
                <w:szCs w:val="27"/>
              </w:rPr>
            </w:pPr>
            <w:r w:rsidRPr="007304F1">
              <w:rPr>
                <w:rFonts w:ascii="&amp;quot" w:hAnsi="&amp;quot"/>
                <w:color w:val="1A1721"/>
                <w:sz w:val="27"/>
                <w:szCs w:val="27"/>
              </w:rPr>
              <w:t xml:space="preserve">It </w:t>
            </w:r>
            <w:r w:rsidR="007771A2" w:rsidRPr="007304F1">
              <w:rPr>
                <w:rFonts w:ascii="&amp;quot" w:hAnsi="&amp;quot"/>
                <w:color w:val="1A1721"/>
                <w:sz w:val="27"/>
                <w:szCs w:val="27"/>
              </w:rPr>
              <w:t xml:space="preserve">is motivating a team to achieve a goal like someone is setting goal and walking the team to achieve perfect </w:t>
            </w:r>
            <w:r w:rsidR="005C2F99" w:rsidRPr="007304F1">
              <w:rPr>
                <w:rFonts w:ascii="&amp;quot" w:hAnsi="&amp;quot"/>
                <w:color w:val="1A1721"/>
                <w:sz w:val="27"/>
                <w:szCs w:val="27"/>
              </w:rPr>
              <w:t>result. It</w:t>
            </w:r>
            <w:r w:rsidR="007771A2" w:rsidRPr="007304F1">
              <w:rPr>
                <w:rFonts w:ascii="&amp;quot" w:hAnsi="&amp;quot"/>
                <w:color w:val="1A1721"/>
                <w:sz w:val="27"/>
                <w:szCs w:val="27"/>
              </w:rPr>
              <w:t xml:space="preserve"> help the student to understand the decision that mangers and business leaders make.</w:t>
            </w:r>
          </w:p>
        </w:tc>
      </w:tr>
      <w:tr w:rsidR="00BD73F1" w:rsidTr="00A00E8D">
        <w:tc>
          <w:tcPr>
            <w:tcW w:w="1530" w:type="dxa"/>
            <w:vMerge/>
            <w:shd w:val="clear" w:color="auto" w:fill="F2F2F2" w:themeFill="background1" w:themeFillShade="F2"/>
          </w:tcPr>
          <w:p w:rsidR="00BD73F1" w:rsidRDefault="00BD73F1"/>
        </w:tc>
        <w:tc>
          <w:tcPr>
            <w:tcW w:w="2160" w:type="dxa"/>
          </w:tcPr>
          <w:p w:rsidR="00BD73F1" w:rsidRDefault="00BD73F1">
            <w:r>
              <w:t>10. Initiative</w:t>
            </w:r>
          </w:p>
          <w:p w:rsidR="00BD73F1" w:rsidRDefault="00BD73F1"/>
          <w:p w:rsidR="00BD73F1" w:rsidRDefault="00BD73F1"/>
        </w:tc>
        <w:tc>
          <w:tcPr>
            <w:tcW w:w="11610" w:type="dxa"/>
          </w:tcPr>
          <w:p w:rsidR="005C2F99" w:rsidRPr="007304F1" w:rsidRDefault="007771A2" w:rsidP="005C2F99">
            <w:pPr>
              <w:rPr>
                <w:rFonts w:ascii="&amp;quot" w:eastAsia="Times New Roman" w:hAnsi="&amp;quot" w:cs="Times New Roman"/>
                <w:color w:val="1A1721"/>
                <w:sz w:val="27"/>
                <w:szCs w:val="27"/>
              </w:rPr>
            </w:pPr>
            <w:r w:rsidRPr="007304F1">
              <w:rPr>
                <w:rFonts w:ascii="&amp;quot" w:eastAsia="Times New Roman" w:hAnsi="&amp;quot" w:cs="Times New Roman"/>
                <w:color w:val="1A1721"/>
                <w:sz w:val="27"/>
                <w:szCs w:val="27"/>
              </w:rPr>
              <w:t xml:space="preserve">It is starting projects and plans on one’s </w:t>
            </w:r>
            <w:r w:rsidR="005C2F99" w:rsidRPr="007304F1">
              <w:rPr>
                <w:rFonts w:ascii="&amp;quot" w:eastAsia="Times New Roman" w:hAnsi="&amp;quot" w:cs="Times New Roman"/>
                <w:color w:val="1A1721"/>
                <w:sz w:val="27"/>
                <w:szCs w:val="27"/>
              </w:rPr>
              <w:t>own. It help the student to be self-starters and working on project outside of regular working hours.</w:t>
            </w:r>
          </w:p>
        </w:tc>
      </w:tr>
      <w:tr w:rsidR="00BD73F1" w:rsidTr="00A00E8D">
        <w:tc>
          <w:tcPr>
            <w:tcW w:w="1530" w:type="dxa"/>
            <w:vMerge/>
            <w:shd w:val="clear" w:color="auto" w:fill="F2F2F2" w:themeFill="background1" w:themeFillShade="F2"/>
          </w:tcPr>
          <w:p w:rsidR="00BD73F1" w:rsidRDefault="00BD73F1"/>
        </w:tc>
        <w:tc>
          <w:tcPr>
            <w:tcW w:w="2160" w:type="dxa"/>
          </w:tcPr>
          <w:p w:rsidR="00BD73F1" w:rsidRDefault="00BD73F1">
            <w:r>
              <w:t>11. Productivity</w:t>
            </w:r>
          </w:p>
          <w:p w:rsidR="00BD73F1" w:rsidRDefault="00BD73F1"/>
          <w:p w:rsidR="00BD73F1" w:rsidRDefault="00BD73F1"/>
        </w:tc>
        <w:tc>
          <w:tcPr>
            <w:tcW w:w="11610" w:type="dxa"/>
          </w:tcPr>
          <w:p w:rsidR="00BD73F1" w:rsidRPr="0001660E" w:rsidRDefault="007771A2" w:rsidP="0001660E">
            <w:pPr>
              <w:pStyle w:val="NormalWeb"/>
              <w:spacing w:before="225" w:beforeAutospacing="0" w:after="0" w:afterAutospacing="0" w:line="432" w:lineRule="atLeast"/>
              <w:rPr>
                <w:rFonts w:ascii="&amp;quot" w:hAnsi="&amp;quot"/>
                <w:color w:val="1A1721"/>
                <w:sz w:val="27"/>
                <w:szCs w:val="27"/>
              </w:rPr>
            </w:pPr>
            <w:r w:rsidRPr="007304F1">
              <w:rPr>
                <w:rFonts w:ascii="&amp;quot" w:hAnsi="&amp;quot"/>
                <w:color w:val="1A1721"/>
                <w:sz w:val="27"/>
                <w:szCs w:val="27"/>
              </w:rPr>
              <w:t xml:space="preserve">It is </w:t>
            </w:r>
            <w:r w:rsidRPr="007771A2">
              <w:rPr>
                <w:rFonts w:ascii="&amp;quot" w:hAnsi="&amp;quot"/>
                <w:color w:val="1A1721"/>
                <w:sz w:val="27"/>
                <w:szCs w:val="27"/>
              </w:rPr>
              <w:t>Maintaining efficiency in an age of distractions</w:t>
            </w:r>
            <w:r w:rsidR="0001660E">
              <w:rPr>
                <w:rFonts w:ascii="&amp;quot" w:hAnsi="&amp;quot"/>
                <w:color w:val="1A1721"/>
                <w:sz w:val="27"/>
                <w:szCs w:val="27"/>
              </w:rPr>
              <w:t xml:space="preserve">. It </w:t>
            </w:r>
            <w:r w:rsidR="0001660E" w:rsidRPr="0001660E">
              <w:rPr>
                <w:rFonts w:ascii="&amp;quot" w:hAnsi="&amp;quot"/>
                <w:color w:val="1A1721"/>
                <w:sz w:val="27"/>
                <w:szCs w:val="27"/>
              </w:rPr>
              <w:t>ability</w:t>
            </w:r>
            <w:r w:rsidR="0001660E">
              <w:rPr>
                <w:rFonts w:ascii="&amp;quot" w:hAnsi="&amp;quot"/>
                <w:color w:val="1A1721"/>
                <w:sz w:val="27"/>
                <w:szCs w:val="27"/>
              </w:rPr>
              <w:t xml:space="preserve"> of student</w:t>
            </w:r>
            <w:r w:rsidR="0001660E" w:rsidRPr="0001660E">
              <w:rPr>
                <w:rFonts w:ascii="&amp;quot" w:hAnsi="&amp;quot"/>
                <w:color w:val="1A1721"/>
                <w:sz w:val="27"/>
                <w:szCs w:val="27"/>
              </w:rPr>
              <w:t xml:space="preserve"> to complete work in an appropriate amount of time.</w:t>
            </w:r>
            <w:r w:rsidR="0001660E">
              <w:rPr>
                <w:rFonts w:ascii="&amp;quot" w:hAnsi="&amp;quot"/>
                <w:color w:val="1A1721"/>
                <w:sz w:val="27"/>
                <w:szCs w:val="27"/>
              </w:rPr>
              <w:t xml:space="preserve"> The student discover the way to gaining excellent work.</w:t>
            </w:r>
          </w:p>
        </w:tc>
      </w:tr>
      <w:tr w:rsidR="00BD73F1" w:rsidTr="00A00E8D">
        <w:tc>
          <w:tcPr>
            <w:tcW w:w="1530" w:type="dxa"/>
            <w:vMerge/>
            <w:shd w:val="clear" w:color="auto" w:fill="F2F2F2" w:themeFill="background1" w:themeFillShade="F2"/>
          </w:tcPr>
          <w:p w:rsidR="00BD73F1" w:rsidRDefault="00BD73F1"/>
        </w:tc>
        <w:tc>
          <w:tcPr>
            <w:tcW w:w="2160" w:type="dxa"/>
          </w:tcPr>
          <w:p w:rsidR="00BD73F1" w:rsidRDefault="00BD73F1">
            <w:r>
              <w:t>12. Social Skills</w:t>
            </w:r>
          </w:p>
          <w:p w:rsidR="00BD73F1" w:rsidRDefault="00BD73F1"/>
          <w:p w:rsidR="00BD73F1" w:rsidRDefault="00BD73F1"/>
        </w:tc>
        <w:tc>
          <w:tcPr>
            <w:tcW w:w="11610" w:type="dxa"/>
          </w:tcPr>
          <w:p w:rsidR="00BD73F1" w:rsidRPr="007304F1" w:rsidRDefault="007771A2" w:rsidP="007304F1">
            <w:pPr>
              <w:spacing w:before="100" w:beforeAutospacing="1" w:after="100" w:afterAutospacing="1" w:line="432" w:lineRule="atLeast"/>
              <w:rPr>
                <w:rFonts w:ascii="&amp;quot" w:eastAsia="Times New Roman" w:hAnsi="&amp;quot" w:cs="Times New Roman"/>
                <w:color w:val="1A1721"/>
                <w:sz w:val="27"/>
                <w:szCs w:val="27"/>
              </w:rPr>
            </w:pPr>
            <w:r w:rsidRPr="007304F1">
              <w:rPr>
                <w:rFonts w:ascii="&amp;quot" w:eastAsia="Times New Roman" w:hAnsi="&amp;quot" w:cs="Times New Roman"/>
                <w:color w:val="1A1721"/>
                <w:sz w:val="27"/>
                <w:szCs w:val="27"/>
              </w:rPr>
              <w:t xml:space="preserve">It’s </w:t>
            </w:r>
            <w:r w:rsidRPr="007771A2">
              <w:rPr>
                <w:rFonts w:ascii="&amp;quot" w:eastAsia="Times New Roman" w:hAnsi="&amp;quot" w:cs="Times New Roman"/>
                <w:color w:val="1A1721"/>
                <w:sz w:val="27"/>
                <w:szCs w:val="27"/>
              </w:rPr>
              <w:t xml:space="preserve">Meeting and networking with others for mutual </w:t>
            </w:r>
            <w:r w:rsidR="007304F1" w:rsidRPr="007771A2">
              <w:rPr>
                <w:rFonts w:ascii="&amp;quot" w:eastAsia="Times New Roman" w:hAnsi="&amp;quot" w:cs="Times New Roman"/>
                <w:color w:val="1A1721"/>
                <w:sz w:val="27"/>
                <w:szCs w:val="27"/>
              </w:rPr>
              <w:t>benefit</w:t>
            </w:r>
            <w:r w:rsidR="007304F1">
              <w:rPr>
                <w:rFonts w:ascii="&amp;quot" w:eastAsia="Times New Roman" w:hAnsi="&amp;quot" w:cs="Times New Roman"/>
                <w:color w:val="1A1721"/>
                <w:sz w:val="27"/>
                <w:szCs w:val="27"/>
              </w:rPr>
              <w:t>. The</w:t>
            </w:r>
            <w:r w:rsidR="0001660E">
              <w:rPr>
                <w:rFonts w:ascii="&amp;quot" w:eastAsia="Times New Roman" w:hAnsi="&amp;quot" w:cs="Times New Roman"/>
                <w:color w:val="1A1721"/>
                <w:sz w:val="27"/>
                <w:szCs w:val="27"/>
              </w:rPr>
              <w:t xml:space="preserve"> proper of this skill is forging long lasting relationships.</w:t>
            </w:r>
          </w:p>
        </w:tc>
      </w:tr>
    </w:tbl>
    <w:p w:rsidR="00337397" w:rsidRPr="00F42FD0" w:rsidRDefault="00337397" w:rsidP="00337397">
      <w:pPr>
        <w:rPr>
          <w:rFonts w:ascii="Arial Black" w:hAnsi="Arial Black"/>
          <w:color w:val="0070C0"/>
          <w:sz w:val="24"/>
          <w:szCs w:val="24"/>
        </w:rPr>
      </w:pPr>
      <w:r>
        <w:rPr>
          <w:rFonts w:ascii="Arial Black" w:hAnsi="Arial Black"/>
          <w:color w:val="0070C0"/>
          <w:sz w:val="32"/>
          <w:szCs w:val="32"/>
          <w:u w:val="single"/>
        </w:rPr>
        <w:t xml:space="preserve">TASK 5: </w:t>
      </w:r>
      <w:r w:rsidR="00F42FD0">
        <w:rPr>
          <w:rFonts w:ascii="Arial Black" w:hAnsi="Arial Black"/>
          <w:color w:val="0070C0"/>
          <w:sz w:val="32"/>
          <w:szCs w:val="32"/>
          <w:u w:val="single"/>
        </w:rPr>
        <w:t xml:space="preserve"> </w:t>
      </w:r>
      <w:r>
        <w:rPr>
          <w:rFonts w:ascii="Arial Black" w:hAnsi="Arial Black"/>
          <w:color w:val="0070C0"/>
          <w:sz w:val="32"/>
          <w:szCs w:val="32"/>
          <w:u w:val="single"/>
        </w:rPr>
        <w:t>21</w:t>
      </w:r>
      <w:r w:rsidRPr="00337397">
        <w:rPr>
          <w:rFonts w:ascii="Arial Black" w:hAnsi="Arial Black"/>
          <w:color w:val="0070C0"/>
          <w:sz w:val="32"/>
          <w:szCs w:val="32"/>
          <w:u w:val="single"/>
          <w:vertAlign w:val="superscript"/>
        </w:rPr>
        <w:t>st</w:t>
      </w:r>
      <w:r>
        <w:rPr>
          <w:rFonts w:ascii="Arial Black" w:hAnsi="Arial Black"/>
          <w:color w:val="0070C0"/>
          <w:sz w:val="32"/>
          <w:szCs w:val="32"/>
          <w:u w:val="single"/>
        </w:rPr>
        <w:t xml:space="preserve"> Century Skills</w:t>
      </w:r>
      <w:r w:rsidR="00F42FD0" w:rsidRPr="00F42FD0">
        <w:rPr>
          <w:rFonts w:ascii="Arial Black" w:hAnsi="Arial Black"/>
          <w:color w:val="0070C0"/>
          <w:sz w:val="32"/>
          <w:szCs w:val="32"/>
        </w:rPr>
        <w:t xml:space="preserve"> </w:t>
      </w:r>
      <w:r w:rsidR="00F42FD0">
        <w:rPr>
          <w:rFonts w:ascii="Arial Black" w:hAnsi="Arial Black"/>
          <w:color w:val="0070C0"/>
          <w:sz w:val="32"/>
          <w:szCs w:val="32"/>
        </w:rPr>
        <w:t xml:space="preserve">  </w:t>
      </w:r>
      <w:r w:rsidR="00F42FD0" w:rsidRPr="00F42FD0">
        <w:rPr>
          <w:rFonts w:ascii="Arial Black" w:hAnsi="Arial Black"/>
          <w:color w:val="0070C0"/>
          <w:sz w:val="24"/>
          <w:szCs w:val="24"/>
        </w:rPr>
        <w:t>(upload the table below to your e-portfolio)</w:t>
      </w:r>
    </w:p>
    <w:tbl>
      <w:tblPr>
        <w:tblStyle w:val="TableGrid"/>
        <w:tblW w:w="0" w:type="auto"/>
        <w:tblInd w:w="-275" w:type="dxa"/>
        <w:tblLook w:val="04A0" w:firstRow="1" w:lastRow="0" w:firstColumn="1" w:lastColumn="0" w:noHBand="0" w:noVBand="1"/>
      </w:tblPr>
      <w:tblGrid>
        <w:gridCol w:w="990"/>
        <w:gridCol w:w="2700"/>
        <w:gridCol w:w="11610"/>
      </w:tblGrid>
      <w:tr w:rsidR="00337397" w:rsidTr="00CB240D">
        <w:tc>
          <w:tcPr>
            <w:tcW w:w="990" w:type="dxa"/>
            <w:shd w:val="clear" w:color="auto" w:fill="F2F2F2" w:themeFill="background1" w:themeFillShade="F2"/>
          </w:tcPr>
          <w:p w:rsidR="00337397" w:rsidRDefault="00337397" w:rsidP="00CB240D"/>
        </w:tc>
        <w:tc>
          <w:tcPr>
            <w:tcW w:w="2700" w:type="dxa"/>
            <w:shd w:val="clear" w:color="auto" w:fill="F2F2F2" w:themeFill="background1" w:themeFillShade="F2"/>
          </w:tcPr>
          <w:p w:rsidR="00337397" w:rsidRPr="00BD73F1" w:rsidRDefault="00337397" w:rsidP="00CB240D">
            <w:pPr>
              <w:jc w:val="center"/>
              <w:rPr>
                <w:rFonts w:ascii="Arial Black" w:hAnsi="Arial Black"/>
                <w:sz w:val="24"/>
                <w:szCs w:val="24"/>
              </w:rPr>
            </w:pPr>
            <w:r w:rsidRPr="00BD73F1">
              <w:rPr>
                <w:rFonts w:ascii="Arial Black" w:hAnsi="Arial Black"/>
                <w:sz w:val="24"/>
                <w:szCs w:val="24"/>
              </w:rPr>
              <w:t>21</w:t>
            </w:r>
            <w:r w:rsidRPr="00BD73F1">
              <w:rPr>
                <w:rFonts w:ascii="Arial Black" w:hAnsi="Arial Black"/>
                <w:sz w:val="24"/>
                <w:szCs w:val="24"/>
                <w:vertAlign w:val="superscript"/>
              </w:rPr>
              <w:t>st</w:t>
            </w:r>
            <w:r>
              <w:rPr>
                <w:rFonts w:ascii="Arial Black" w:hAnsi="Arial Black"/>
                <w:sz w:val="24"/>
                <w:szCs w:val="24"/>
              </w:rPr>
              <w:t xml:space="preserve"> Century sk</w:t>
            </w:r>
            <w:r w:rsidRPr="00BD73F1">
              <w:rPr>
                <w:rFonts w:ascii="Arial Black" w:hAnsi="Arial Black"/>
                <w:sz w:val="24"/>
                <w:szCs w:val="24"/>
              </w:rPr>
              <w:t>ills</w:t>
            </w:r>
          </w:p>
        </w:tc>
        <w:tc>
          <w:tcPr>
            <w:tcW w:w="11610" w:type="dxa"/>
            <w:shd w:val="clear" w:color="auto" w:fill="F2F2F2" w:themeFill="background1" w:themeFillShade="F2"/>
          </w:tcPr>
          <w:p w:rsidR="00337397" w:rsidRDefault="00F42FD0" w:rsidP="00CB240D">
            <w:r>
              <w:rPr>
                <w:rFonts w:ascii="Arial Black" w:hAnsi="Arial Black"/>
                <w:sz w:val="24"/>
                <w:szCs w:val="24"/>
              </w:rPr>
              <w:t>A teaching &amp; learning</w:t>
            </w:r>
            <w:r w:rsidR="00144C73">
              <w:rPr>
                <w:rFonts w:ascii="Arial Black" w:hAnsi="Arial Black"/>
                <w:sz w:val="24"/>
                <w:szCs w:val="24"/>
              </w:rPr>
              <w:t xml:space="preserve"> strategy I can use in Grades 1-4</w:t>
            </w:r>
            <w:r>
              <w:rPr>
                <w:rFonts w:ascii="Arial Black" w:hAnsi="Arial Black"/>
                <w:sz w:val="24"/>
                <w:szCs w:val="24"/>
              </w:rPr>
              <w:t xml:space="preserve"> in order to develop this skill:</w:t>
            </w:r>
          </w:p>
        </w:tc>
      </w:tr>
      <w:tr w:rsidR="00337397" w:rsidTr="00CB240D">
        <w:tc>
          <w:tcPr>
            <w:tcW w:w="990" w:type="dxa"/>
            <w:vMerge w:val="restart"/>
            <w:shd w:val="clear" w:color="auto" w:fill="F2F2F2" w:themeFill="background1" w:themeFillShade="F2"/>
            <w:textDirection w:val="btLr"/>
          </w:tcPr>
          <w:p w:rsidR="00337397" w:rsidRPr="00BD73F1" w:rsidRDefault="00337397" w:rsidP="00CB240D">
            <w:pPr>
              <w:ind w:left="113" w:right="113"/>
              <w:jc w:val="center"/>
              <w:rPr>
                <w:rFonts w:ascii="Arial Black" w:hAnsi="Arial Black"/>
                <w:sz w:val="24"/>
                <w:szCs w:val="24"/>
              </w:rPr>
            </w:pPr>
            <w:r w:rsidRPr="00BD73F1">
              <w:rPr>
                <w:rFonts w:ascii="Arial Black" w:hAnsi="Arial Black"/>
                <w:sz w:val="24"/>
                <w:szCs w:val="24"/>
              </w:rPr>
              <w:t>Learning skills</w:t>
            </w:r>
          </w:p>
        </w:tc>
        <w:tc>
          <w:tcPr>
            <w:tcW w:w="2700" w:type="dxa"/>
          </w:tcPr>
          <w:p w:rsidR="00337397" w:rsidRDefault="00337397" w:rsidP="00CB240D">
            <w:r>
              <w:t>1. Critical Thinking</w:t>
            </w:r>
          </w:p>
          <w:p w:rsidR="00337397" w:rsidRDefault="00337397" w:rsidP="00CB240D"/>
          <w:p w:rsidR="00337397" w:rsidRDefault="00337397" w:rsidP="00CB240D"/>
        </w:tc>
        <w:tc>
          <w:tcPr>
            <w:tcW w:w="11610" w:type="dxa"/>
          </w:tcPr>
          <w:p w:rsidR="00337397" w:rsidRPr="00824D48" w:rsidRDefault="00824D48" w:rsidP="00CB240D">
            <w:pPr>
              <w:rPr>
                <w:iCs/>
                <w:sz w:val="24"/>
                <w:szCs w:val="24"/>
              </w:rPr>
            </w:pPr>
            <w:r>
              <w:rPr>
                <w:iCs/>
                <w:sz w:val="24"/>
                <w:szCs w:val="24"/>
              </w:rPr>
              <w:t>Example, when I teaching student in science lesson about four season  ask them question can you think how the rain come in the beginning of the class.</w:t>
            </w:r>
          </w:p>
        </w:tc>
      </w:tr>
      <w:tr w:rsidR="00337397" w:rsidTr="00CB240D">
        <w:tc>
          <w:tcPr>
            <w:tcW w:w="990" w:type="dxa"/>
            <w:vMerge/>
            <w:shd w:val="clear" w:color="auto" w:fill="F2F2F2" w:themeFill="background1" w:themeFillShade="F2"/>
          </w:tcPr>
          <w:p w:rsidR="00337397" w:rsidRPr="00BD73F1" w:rsidRDefault="00337397" w:rsidP="00CB240D">
            <w:pPr>
              <w:jc w:val="center"/>
              <w:rPr>
                <w:rFonts w:ascii="Arial Black" w:hAnsi="Arial Black"/>
                <w:sz w:val="24"/>
                <w:szCs w:val="24"/>
              </w:rPr>
            </w:pPr>
          </w:p>
        </w:tc>
        <w:tc>
          <w:tcPr>
            <w:tcW w:w="2700" w:type="dxa"/>
          </w:tcPr>
          <w:p w:rsidR="00337397" w:rsidRDefault="00337397" w:rsidP="00CB240D">
            <w:r>
              <w:t>2. Creativity</w:t>
            </w:r>
          </w:p>
          <w:p w:rsidR="00337397" w:rsidRDefault="00337397" w:rsidP="00CB240D"/>
          <w:p w:rsidR="00337397" w:rsidRDefault="00337397" w:rsidP="00CB240D"/>
        </w:tc>
        <w:tc>
          <w:tcPr>
            <w:tcW w:w="11610" w:type="dxa"/>
          </w:tcPr>
          <w:p w:rsidR="00337397" w:rsidRDefault="00824D48" w:rsidP="00CB240D">
            <w:r>
              <w:t>Example, when I teaching student about recycling give them some object to create this object to use it again.</w:t>
            </w:r>
          </w:p>
        </w:tc>
      </w:tr>
      <w:tr w:rsidR="00337397" w:rsidTr="00CB240D">
        <w:tc>
          <w:tcPr>
            <w:tcW w:w="990" w:type="dxa"/>
            <w:vMerge/>
            <w:shd w:val="clear" w:color="auto" w:fill="F2F2F2" w:themeFill="background1" w:themeFillShade="F2"/>
          </w:tcPr>
          <w:p w:rsidR="00337397" w:rsidRPr="00BD73F1" w:rsidRDefault="00337397" w:rsidP="00CB240D">
            <w:pPr>
              <w:jc w:val="center"/>
              <w:rPr>
                <w:rFonts w:ascii="Arial Black" w:hAnsi="Arial Black"/>
                <w:sz w:val="24"/>
                <w:szCs w:val="24"/>
              </w:rPr>
            </w:pPr>
          </w:p>
        </w:tc>
        <w:tc>
          <w:tcPr>
            <w:tcW w:w="2700" w:type="dxa"/>
          </w:tcPr>
          <w:p w:rsidR="00337397" w:rsidRDefault="00337397" w:rsidP="00CB240D">
            <w:r>
              <w:t>3. Collaboration</w:t>
            </w:r>
          </w:p>
          <w:p w:rsidR="00337397" w:rsidRDefault="00337397" w:rsidP="00CB240D"/>
          <w:p w:rsidR="00337397" w:rsidRDefault="00337397" w:rsidP="00CB240D"/>
        </w:tc>
        <w:tc>
          <w:tcPr>
            <w:tcW w:w="11610" w:type="dxa"/>
          </w:tcPr>
          <w:p w:rsidR="00337397" w:rsidRDefault="00824D48" w:rsidP="00CB240D">
            <w:r>
              <w:t>Example, when I teaching student lesson of math ask the student to make group to solve the addition question.</w:t>
            </w:r>
          </w:p>
        </w:tc>
      </w:tr>
      <w:tr w:rsidR="00337397" w:rsidTr="00CB240D">
        <w:tc>
          <w:tcPr>
            <w:tcW w:w="990" w:type="dxa"/>
            <w:vMerge/>
            <w:shd w:val="clear" w:color="auto" w:fill="F2F2F2" w:themeFill="background1" w:themeFillShade="F2"/>
          </w:tcPr>
          <w:p w:rsidR="00337397" w:rsidRPr="00BD73F1" w:rsidRDefault="00337397" w:rsidP="00CB240D">
            <w:pPr>
              <w:jc w:val="center"/>
              <w:rPr>
                <w:rFonts w:ascii="Arial Black" w:hAnsi="Arial Black"/>
                <w:sz w:val="24"/>
                <w:szCs w:val="24"/>
              </w:rPr>
            </w:pPr>
          </w:p>
        </w:tc>
        <w:tc>
          <w:tcPr>
            <w:tcW w:w="2700" w:type="dxa"/>
          </w:tcPr>
          <w:p w:rsidR="00337397" w:rsidRDefault="00337397" w:rsidP="00CB240D">
            <w:r>
              <w:t>4. Communication</w:t>
            </w:r>
          </w:p>
          <w:p w:rsidR="00337397" w:rsidRDefault="00337397" w:rsidP="00CB240D"/>
          <w:p w:rsidR="00337397" w:rsidRDefault="00337397" w:rsidP="00CB240D"/>
        </w:tc>
        <w:tc>
          <w:tcPr>
            <w:tcW w:w="11610" w:type="dxa"/>
          </w:tcPr>
          <w:p w:rsidR="00337397" w:rsidRDefault="00824D48" w:rsidP="00CB240D">
            <w:r>
              <w:t xml:space="preserve">Example, when I teaching student science lesson to share each other to classify the animals types such as reptiles or insects. </w:t>
            </w:r>
          </w:p>
        </w:tc>
      </w:tr>
      <w:tr w:rsidR="00337397" w:rsidTr="00CB240D">
        <w:tc>
          <w:tcPr>
            <w:tcW w:w="990" w:type="dxa"/>
            <w:vMerge w:val="restart"/>
            <w:shd w:val="clear" w:color="auto" w:fill="F2F2F2" w:themeFill="background1" w:themeFillShade="F2"/>
            <w:textDirection w:val="btLr"/>
          </w:tcPr>
          <w:p w:rsidR="00337397" w:rsidRPr="00BD73F1" w:rsidRDefault="00337397" w:rsidP="00CB240D">
            <w:pPr>
              <w:ind w:left="113" w:right="113"/>
              <w:jc w:val="center"/>
              <w:rPr>
                <w:rFonts w:ascii="Arial Black" w:hAnsi="Arial Black"/>
                <w:sz w:val="24"/>
                <w:szCs w:val="24"/>
              </w:rPr>
            </w:pPr>
            <w:r w:rsidRPr="00BD73F1">
              <w:rPr>
                <w:rFonts w:ascii="Arial Black" w:hAnsi="Arial Black"/>
                <w:sz w:val="24"/>
                <w:szCs w:val="24"/>
              </w:rPr>
              <w:t>Literacy skills</w:t>
            </w:r>
          </w:p>
        </w:tc>
        <w:tc>
          <w:tcPr>
            <w:tcW w:w="2700" w:type="dxa"/>
          </w:tcPr>
          <w:p w:rsidR="00337397" w:rsidRDefault="00337397" w:rsidP="00CB240D">
            <w:r>
              <w:t>5. Information literacy</w:t>
            </w:r>
          </w:p>
          <w:p w:rsidR="00337397" w:rsidRDefault="00337397" w:rsidP="00CB240D"/>
          <w:p w:rsidR="00337397" w:rsidRDefault="00337397" w:rsidP="00CB240D"/>
        </w:tc>
        <w:tc>
          <w:tcPr>
            <w:tcW w:w="11610" w:type="dxa"/>
          </w:tcPr>
          <w:p w:rsidR="00337397" w:rsidRDefault="00C065E0" w:rsidP="00CB240D">
            <w:r>
              <w:t>Example, when I teaching student English and let them to look for word in the magazine or in the classroom</w:t>
            </w:r>
          </w:p>
        </w:tc>
      </w:tr>
      <w:tr w:rsidR="00337397" w:rsidTr="00CB240D">
        <w:tc>
          <w:tcPr>
            <w:tcW w:w="990" w:type="dxa"/>
            <w:vMerge/>
            <w:shd w:val="clear" w:color="auto" w:fill="F2F2F2" w:themeFill="background1" w:themeFillShade="F2"/>
          </w:tcPr>
          <w:p w:rsidR="00337397" w:rsidRPr="00BD73F1" w:rsidRDefault="00337397" w:rsidP="00CB240D">
            <w:pPr>
              <w:jc w:val="center"/>
              <w:rPr>
                <w:rFonts w:ascii="Arial Black" w:hAnsi="Arial Black"/>
                <w:sz w:val="24"/>
                <w:szCs w:val="24"/>
              </w:rPr>
            </w:pPr>
          </w:p>
        </w:tc>
        <w:tc>
          <w:tcPr>
            <w:tcW w:w="2700" w:type="dxa"/>
          </w:tcPr>
          <w:p w:rsidR="00337397" w:rsidRDefault="00337397" w:rsidP="00CB240D">
            <w:r>
              <w:t>6. Media literacy</w:t>
            </w:r>
          </w:p>
          <w:p w:rsidR="00337397" w:rsidRDefault="00337397" w:rsidP="00CB240D"/>
          <w:p w:rsidR="00337397" w:rsidRDefault="00337397" w:rsidP="00CB240D"/>
        </w:tc>
        <w:tc>
          <w:tcPr>
            <w:tcW w:w="11610" w:type="dxa"/>
          </w:tcPr>
          <w:p w:rsidR="00337397" w:rsidRDefault="00C065E0" w:rsidP="00CB240D">
            <w:r>
              <w:t>Example, when I teaching student English subject about country and shoe them video about general information about this country.</w:t>
            </w:r>
          </w:p>
        </w:tc>
      </w:tr>
      <w:tr w:rsidR="00337397" w:rsidTr="00CB240D">
        <w:tc>
          <w:tcPr>
            <w:tcW w:w="990" w:type="dxa"/>
            <w:vMerge/>
            <w:shd w:val="clear" w:color="auto" w:fill="F2F2F2" w:themeFill="background1" w:themeFillShade="F2"/>
          </w:tcPr>
          <w:p w:rsidR="00337397" w:rsidRPr="00BD73F1" w:rsidRDefault="00337397" w:rsidP="00CB240D">
            <w:pPr>
              <w:jc w:val="center"/>
              <w:rPr>
                <w:rFonts w:ascii="Arial Black" w:hAnsi="Arial Black"/>
                <w:sz w:val="24"/>
                <w:szCs w:val="24"/>
              </w:rPr>
            </w:pPr>
          </w:p>
        </w:tc>
        <w:tc>
          <w:tcPr>
            <w:tcW w:w="2700" w:type="dxa"/>
          </w:tcPr>
          <w:p w:rsidR="00337397" w:rsidRDefault="00337397" w:rsidP="00CB240D">
            <w:r>
              <w:t>7. Technology literacy</w:t>
            </w:r>
          </w:p>
          <w:p w:rsidR="00337397" w:rsidRDefault="00337397" w:rsidP="00CB240D"/>
          <w:p w:rsidR="00337397" w:rsidRDefault="00337397" w:rsidP="00CB240D"/>
        </w:tc>
        <w:tc>
          <w:tcPr>
            <w:tcW w:w="11610" w:type="dxa"/>
          </w:tcPr>
          <w:p w:rsidR="00337397" w:rsidRDefault="00C065E0" w:rsidP="00CB240D">
            <w:r>
              <w:lastRenderedPageBreak/>
              <w:t>Example, when I teaching student English about the letter let them to use the computer and play game to order the alphabetical letters.</w:t>
            </w:r>
          </w:p>
        </w:tc>
      </w:tr>
      <w:tr w:rsidR="00337397" w:rsidTr="00CB240D">
        <w:tc>
          <w:tcPr>
            <w:tcW w:w="990" w:type="dxa"/>
            <w:vMerge w:val="restart"/>
            <w:shd w:val="clear" w:color="auto" w:fill="F2F2F2" w:themeFill="background1" w:themeFillShade="F2"/>
            <w:textDirection w:val="btLr"/>
          </w:tcPr>
          <w:p w:rsidR="00337397" w:rsidRPr="00BD73F1" w:rsidRDefault="00337397" w:rsidP="00CB240D">
            <w:pPr>
              <w:ind w:left="113" w:right="113"/>
              <w:jc w:val="center"/>
              <w:rPr>
                <w:rFonts w:ascii="Arial Black" w:hAnsi="Arial Black"/>
                <w:sz w:val="24"/>
                <w:szCs w:val="24"/>
              </w:rPr>
            </w:pPr>
            <w:r w:rsidRPr="00BD73F1">
              <w:rPr>
                <w:rFonts w:ascii="Arial Black" w:hAnsi="Arial Black"/>
                <w:sz w:val="24"/>
                <w:szCs w:val="24"/>
              </w:rPr>
              <w:t>Life skills</w:t>
            </w:r>
          </w:p>
        </w:tc>
        <w:tc>
          <w:tcPr>
            <w:tcW w:w="2700" w:type="dxa"/>
          </w:tcPr>
          <w:p w:rsidR="00337397" w:rsidRDefault="00337397" w:rsidP="00CB240D">
            <w:r>
              <w:t>8. Flexibility</w:t>
            </w:r>
          </w:p>
          <w:p w:rsidR="00337397" w:rsidRDefault="00337397" w:rsidP="00CB240D"/>
          <w:p w:rsidR="00337397" w:rsidRDefault="00337397" w:rsidP="00CB240D"/>
        </w:tc>
        <w:tc>
          <w:tcPr>
            <w:tcW w:w="11610" w:type="dxa"/>
          </w:tcPr>
          <w:p w:rsidR="00337397" w:rsidRDefault="002104AF" w:rsidP="00CB240D">
            <w:r>
              <w:t xml:space="preserve">Example, when I teaching student the classroom behaviors. </w:t>
            </w:r>
          </w:p>
        </w:tc>
      </w:tr>
      <w:tr w:rsidR="00337397" w:rsidTr="00CB240D">
        <w:tc>
          <w:tcPr>
            <w:tcW w:w="990" w:type="dxa"/>
            <w:vMerge/>
            <w:shd w:val="clear" w:color="auto" w:fill="F2F2F2" w:themeFill="background1" w:themeFillShade="F2"/>
          </w:tcPr>
          <w:p w:rsidR="00337397" w:rsidRDefault="00337397" w:rsidP="00CB240D"/>
        </w:tc>
        <w:tc>
          <w:tcPr>
            <w:tcW w:w="2700" w:type="dxa"/>
          </w:tcPr>
          <w:p w:rsidR="00337397" w:rsidRDefault="00337397" w:rsidP="00CB240D">
            <w:r>
              <w:t>9. Leadership</w:t>
            </w:r>
          </w:p>
          <w:p w:rsidR="00337397" w:rsidRDefault="00337397" w:rsidP="00CB240D"/>
          <w:p w:rsidR="00337397" w:rsidRDefault="00337397" w:rsidP="00CB240D"/>
        </w:tc>
        <w:tc>
          <w:tcPr>
            <w:tcW w:w="11610" w:type="dxa"/>
          </w:tcPr>
          <w:p w:rsidR="00337397" w:rsidRDefault="00C065E0" w:rsidP="00CB240D">
            <w:r>
              <w:t>Example, when I teaching student English to order story and let one student to be leader to read the order.</w:t>
            </w:r>
          </w:p>
        </w:tc>
      </w:tr>
      <w:tr w:rsidR="00337397" w:rsidTr="00CB240D">
        <w:tc>
          <w:tcPr>
            <w:tcW w:w="990" w:type="dxa"/>
            <w:vMerge/>
            <w:shd w:val="clear" w:color="auto" w:fill="F2F2F2" w:themeFill="background1" w:themeFillShade="F2"/>
          </w:tcPr>
          <w:p w:rsidR="00337397" w:rsidRDefault="00337397" w:rsidP="00CB240D"/>
        </w:tc>
        <w:tc>
          <w:tcPr>
            <w:tcW w:w="2700" w:type="dxa"/>
          </w:tcPr>
          <w:p w:rsidR="00337397" w:rsidRDefault="00337397" w:rsidP="00CB240D">
            <w:r>
              <w:t>10. Initiative</w:t>
            </w:r>
          </w:p>
          <w:p w:rsidR="00337397" w:rsidRDefault="00337397" w:rsidP="00CB240D"/>
          <w:p w:rsidR="00337397" w:rsidRDefault="00337397" w:rsidP="00CB240D"/>
        </w:tc>
        <w:tc>
          <w:tcPr>
            <w:tcW w:w="11610" w:type="dxa"/>
          </w:tcPr>
          <w:p w:rsidR="00337397" w:rsidRDefault="002104AF" w:rsidP="00CB240D">
            <w:r>
              <w:t>Example, when I teaching student how to be responsible for their things and put the paper that belong to them in the file.</w:t>
            </w:r>
          </w:p>
        </w:tc>
      </w:tr>
      <w:tr w:rsidR="00337397" w:rsidTr="00CB240D">
        <w:tc>
          <w:tcPr>
            <w:tcW w:w="990" w:type="dxa"/>
            <w:vMerge/>
            <w:shd w:val="clear" w:color="auto" w:fill="F2F2F2" w:themeFill="background1" w:themeFillShade="F2"/>
          </w:tcPr>
          <w:p w:rsidR="00337397" w:rsidRDefault="00337397" w:rsidP="00CB240D"/>
        </w:tc>
        <w:tc>
          <w:tcPr>
            <w:tcW w:w="2700" w:type="dxa"/>
          </w:tcPr>
          <w:p w:rsidR="00337397" w:rsidRDefault="00337397" w:rsidP="00CB240D">
            <w:r>
              <w:t>11. Productivity</w:t>
            </w:r>
          </w:p>
          <w:p w:rsidR="00337397" w:rsidRDefault="00337397" w:rsidP="00CB240D"/>
          <w:p w:rsidR="00337397" w:rsidRDefault="00337397" w:rsidP="00CB240D"/>
        </w:tc>
        <w:tc>
          <w:tcPr>
            <w:tcW w:w="11610" w:type="dxa"/>
          </w:tcPr>
          <w:p w:rsidR="00337397" w:rsidRDefault="002104AF" w:rsidP="00CB240D">
            <w:r>
              <w:t>Example, when I teaching student English lesson and give positive word how done the excellent work.</w:t>
            </w:r>
            <w:bookmarkStart w:id="0" w:name="_GoBack"/>
            <w:bookmarkEnd w:id="0"/>
          </w:p>
        </w:tc>
      </w:tr>
      <w:tr w:rsidR="00337397" w:rsidTr="00CB240D">
        <w:tc>
          <w:tcPr>
            <w:tcW w:w="990" w:type="dxa"/>
            <w:vMerge/>
            <w:shd w:val="clear" w:color="auto" w:fill="F2F2F2" w:themeFill="background1" w:themeFillShade="F2"/>
          </w:tcPr>
          <w:p w:rsidR="00337397" w:rsidRDefault="00337397" w:rsidP="00CB240D"/>
        </w:tc>
        <w:tc>
          <w:tcPr>
            <w:tcW w:w="2700" w:type="dxa"/>
          </w:tcPr>
          <w:p w:rsidR="00337397" w:rsidRDefault="00337397" w:rsidP="00CB240D">
            <w:r>
              <w:t>12. Social Skills</w:t>
            </w:r>
          </w:p>
          <w:p w:rsidR="00337397" w:rsidRDefault="00337397" w:rsidP="00CB240D"/>
          <w:p w:rsidR="00337397" w:rsidRDefault="00337397" w:rsidP="00CB240D"/>
        </w:tc>
        <w:tc>
          <w:tcPr>
            <w:tcW w:w="11610" w:type="dxa"/>
          </w:tcPr>
          <w:p w:rsidR="00337397" w:rsidRDefault="00C065E0" w:rsidP="00CB240D">
            <w:r>
              <w:t>Example, when I teaching student to make science project such as create volcano</w:t>
            </w:r>
            <w:r w:rsidR="002104AF">
              <w:t>.</w:t>
            </w:r>
          </w:p>
        </w:tc>
      </w:tr>
    </w:tbl>
    <w:p w:rsidR="00382D61" w:rsidRDefault="002104AF"/>
    <w:sectPr w:rsidR="00382D61" w:rsidSect="00E5119E">
      <w:pgSz w:w="16838" w:h="11906" w:orient="landscape" w:code="9"/>
      <w:pgMar w:top="360" w:right="72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25A3A"/>
    <w:multiLevelType w:val="multilevel"/>
    <w:tmpl w:val="3E5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D3C03"/>
    <w:multiLevelType w:val="multilevel"/>
    <w:tmpl w:val="14C0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A33B4"/>
    <w:multiLevelType w:val="multilevel"/>
    <w:tmpl w:val="A06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62E69"/>
    <w:multiLevelType w:val="multilevel"/>
    <w:tmpl w:val="558E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4536C1"/>
    <w:multiLevelType w:val="multilevel"/>
    <w:tmpl w:val="ACBA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94D97"/>
    <w:multiLevelType w:val="multilevel"/>
    <w:tmpl w:val="D23E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1325D"/>
    <w:multiLevelType w:val="multilevel"/>
    <w:tmpl w:val="C1AE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DcyNTS3tLQ0tjRQ0lEKTi0uzszPAykwrAUAeR1DBSwAAAA="/>
  </w:docVars>
  <w:rsids>
    <w:rsidRoot w:val="00BD73F1"/>
    <w:rsid w:val="0001660E"/>
    <w:rsid w:val="0004453F"/>
    <w:rsid w:val="00067569"/>
    <w:rsid w:val="000B56CD"/>
    <w:rsid w:val="00144C73"/>
    <w:rsid w:val="001B09C9"/>
    <w:rsid w:val="002104AF"/>
    <w:rsid w:val="00292B69"/>
    <w:rsid w:val="00322C72"/>
    <w:rsid w:val="00337397"/>
    <w:rsid w:val="00346459"/>
    <w:rsid w:val="0038021A"/>
    <w:rsid w:val="004D0331"/>
    <w:rsid w:val="00591EDE"/>
    <w:rsid w:val="005C2F99"/>
    <w:rsid w:val="00691FBA"/>
    <w:rsid w:val="007304F1"/>
    <w:rsid w:val="00742412"/>
    <w:rsid w:val="007771A2"/>
    <w:rsid w:val="007C755E"/>
    <w:rsid w:val="00824D48"/>
    <w:rsid w:val="009326E8"/>
    <w:rsid w:val="00970DE1"/>
    <w:rsid w:val="009F6431"/>
    <w:rsid w:val="00A00E8D"/>
    <w:rsid w:val="00A314E0"/>
    <w:rsid w:val="00BD73F1"/>
    <w:rsid w:val="00BE6522"/>
    <w:rsid w:val="00C00D4E"/>
    <w:rsid w:val="00C065E0"/>
    <w:rsid w:val="00D60227"/>
    <w:rsid w:val="00DF7D7B"/>
    <w:rsid w:val="00E5119E"/>
    <w:rsid w:val="00E84772"/>
    <w:rsid w:val="00F42FD0"/>
    <w:rsid w:val="00F72C16"/>
    <w:rsid w:val="00FA60FC"/>
    <w:rsid w:val="00FA7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F8E40-B478-4CA2-9C23-045CA331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92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73F1"/>
    <w:rPr>
      <w:color w:val="0563C1" w:themeColor="hyperlink"/>
      <w:u w:val="single"/>
    </w:rPr>
  </w:style>
  <w:style w:type="paragraph" w:styleId="NormalWeb">
    <w:name w:val="Normal (Web)"/>
    <w:basedOn w:val="Normal"/>
    <w:uiPriority w:val="99"/>
    <w:unhideWhenUsed/>
    <w:rsid w:val="00FA60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60FC"/>
    <w:rPr>
      <w:b/>
      <w:bCs/>
    </w:rPr>
  </w:style>
  <w:style w:type="character" w:styleId="Emphasis">
    <w:name w:val="Emphasis"/>
    <w:basedOn w:val="DefaultParagraphFont"/>
    <w:uiPriority w:val="20"/>
    <w:qFormat/>
    <w:rsid w:val="00FA60FC"/>
    <w:rPr>
      <w:i/>
      <w:iCs/>
    </w:rPr>
  </w:style>
  <w:style w:type="character" w:customStyle="1" w:styleId="Heading3Char">
    <w:name w:val="Heading 3 Char"/>
    <w:basedOn w:val="DefaultParagraphFont"/>
    <w:link w:val="Heading3"/>
    <w:uiPriority w:val="9"/>
    <w:rsid w:val="00292B6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0398">
      <w:bodyDiv w:val="1"/>
      <w:marLeft w:val="0"/>
      <w:marRight w:val="0"/>
      <w:marTop w:val="0"/>
      <w:marBottom w:val="0"/>
      <w:divBdr>
        <w:top w:val="none" w:sz="0" w:space="0" w:color="auto"/>
        <w:left w:val="none" w:sz="0" w:space="0" w:color="auto"/>
        <w:bottom w:val="none" w:sz="0" w:space="0" w:color="auto"/>
        <w:right w:val="none" w:sz="0" w:space="0" w:color="auto"/>
      </w:divBdr>
    </w:div>
    <w:div w:id="235556247">
      <w:bodyDiv w:val="1"/>
      <w:marLeft w:val="0"/>
      <w:marRight w:val="0"/>
      <w:marTop w:val="0"/>
      <w:marBottom w:val="0"/>
      <w:divBdr>
        <w:top w:val="none" w:sz="0" w:space="0" w:color="auto"/>
        <w:left w:val="none" w:sz="0" w:space="0" w:color="auto"/>
        <w:bottom w:val="none" w:sz="0" w:space="0" w:color="auto"/>
        <w:right w:val="none" w:sz="0" w:space="0" w:color="auto"/>
      </w:divBdr>
    </w:div>
    <w:div w:id="255673693">
      <w:bodyDiv w:val="1"/>
      <w:marLeft w:val="0"/>
      <w:marRight w:val="0"/>
      <w:marTop w:val="0"/>
      <w:marBottom w:val="0"/>
      <w:divBdr>
        <w:top w:val="none" w:sz="0" w:space="0" w:color="auto"/>
        <w:left w:val="none" w:sz="0" w:space="0" w:color="auto"/>
        <w:bottom w:val="none" w:sz="0" w:space="0" w:color="auto"/>
        <w:right w:val="none" w:sz="0" w:space="0" w:color="auto"/>
      </w:divBdr>
    </w:div>
    <w:div w:id="677345644">
      <w:bodyDiv w:val="1"/>
      <w:marLeft w:val="0"/>
      <w:marRight w:val="0"/>
      <w:marTop w:val="0"/>
      <w:marBottom w:val="0"/>
      <w:divBdr>
        <w:top w:val="none" w:sz="0" w:space="0" w:color="auto"/>
        <w:left w:val="none" w:sz="0" w:space="0" w:color="auto"/>
        <w:bottom w:val="none" w:sz="0" w:space="0" w:color="auto"/>
        <w:right w:val="none" w:sz="0" w:space="0" w:color="auto"/>
      </w:divBdr>
    </w:div>
    <w:div w:id="713891427">
      <w:bodyDiv w:val="1"/>
      <w:marLeft w:val="0"/>
      <w:marRight w:val="0"/>
      <w:marTop w:val="0"/>
      <w:marBottom w:val="0"/>
      <w:divBdr>
        <w:top w:val="none" w:sz="0" w:space="0" w:color="auto"/>
        <w:left w:val="none" w:sz="0" w:space="0" w:color="auto"/>
        <w:bottom w:val="none" w:sz="0" w:space="0" w:color="auto"/>
        <w:right w:val="none" w:sz="0" w:space="0" w:color="auto"/>
      </w:divBdr>
    </w:div>
    <w:div w:id="851339941">
      <w:bodyDiv w:val="1"/>
      <w:marLeft w:val="0"/>
      <w:marRight w:val="0"/>
      <w:marTop w:val="0"/>
      <w:marBottom w:val="0"/>
      <w:divBdr>
        <w:top w:val="none" w:sz="0" w:space="0" w:color="auto"/>
        <w:left w:val="none" w:sz="0" w:space="0" w:color="auto"/>
        <w:bottom w:val="none" w:sz="0" w:space="0" w:color="auto"/>
        <w:right w:val="none" w:sz="0" w:space="0" w:color="auto"/>
      </w:divBdr>
    </w:div>
    <w:div w:id="1055353984">
      <w:bodyDiv w:val="1"/>
      <w:marLeft w:val="0"/>
      <w:marRight w:val="0"/>
      <w:marTop w:val="0"/>
      <w:marBottom w:val="0"/>
      <w:divBdr>
        <w:top w:val="none" w:sz="0" w:space="0" w:color="auto"/>
        <w:left w:val="none" w:sz="0" w:space="0" w:color="auto"/>
        <w:bottom w:val="none" w:sz="0" w:space="0" w:color="auto"/>
        <w:right w:val="none" w:sz="0" w:space="0" w:color="auto"/>
      </w:divBdr>
    </w:div>
    <w:div w:id="1350335099">
      <w:bodyDiv w:val="1"/>
      <w:marLeft w:val="0"/>
      <w:marRight w:val="0"/>
      <w:marTop w:val="0"/>
      <w:marBottom w:val="0"/>
      <w:divBdr>
        <w:top w:val="none" w:sz="0" w:space="0" w:color="auto"/>
        <w:left w:val="none" w:sz="0" w:space="0" w:color="auto"/>
        <w:bottom w:val="none" w:sz="0" w:space="0" w:color="auto"/>
        <w:right w:val="none" w:sz="0" w:space="0" w:color="auto"/>
      </w:divBdr>
    </w:div>
    <w:div w:id="1530948140">
      <w:bodyDiv w:val="1"/>
      <w:marLeft w:val="0"/>
      <w:marRight w:val="0"/>
      <w:marTop w:val="0"/>
      <w:marBottom w:val="0"/>
      <w:divBdr>
        <w:top w:val="none" w:sz="0" w:space="0" w:color="auto"/>
        <w:left w:val="none" w:sz="0" w:space="0" w:color="auto"/>
        <w:bottom w:val="none" w:sz="0" w:space="0" w:color="auto"/>
        <w:right w:val="none" w:sz="0" w:space="0" w:color="auto"/>
      </w:divBdr>
    </w:div>
    <w:div w:id="1580407256">
      <w:bodyDiv w:val="1"/>
      <w:marLeft w:val="0"/>
      <w:marRight w:val="0"/>
      <w:marTop w:val="0"/>
      <w:marBottom w:val="0"/>
      <w:divBdr>
        <w:top w:val="none" w:sz="0" w:space="0" w:color="auto"/>
        <w:left w:val="none" w:sz="0" w:space="0" w:color="auto"/>
        <w:bottom w:val="none" w:sz="0" w:space="0" w:color="auto"/>
        <w:right w:val="none" w:sz="0" w:space="0" w:color="auto"/>
      </w:divBdr>
    </w:div>
    <w:div w:id="1636401016">
      <w:bodyDiv w:val="1"/>
      <w:marLeft w:val="0"/>
      <w:marRight w:val="0"/>
      <w:marTop w:val="0"/>
      <w:marBottom w:val="0"/>
      <w:divBdr>
        <w:top w:val="none" w:sz="0" w:space="0" w:color="auto"/>
        <w:left w:val="none" w:sz="0" w:space="0" w:color="auto"/>
        <w:bottom w:val="none" w:sz="0" w:space="0" w:color="auto"/>
        <w:right w:val="none" w:sz="0" w:space="0" w:color="auto"/>
      </w:divBdr>
    </w:div>
    <w:div w:id="1799298454">
      <w:bodyDiv w:val="1"/>
      <w:marLeft w:val="0"/>
      <w:marRight w:val="0"/>
      <w:marTop w:val="0"/>
      <w:marBottom w:val="0"/>
      <w:divBdr>
        <w:top w:val="none" w:sz="0" w:space="0" w:color="auto"/>
        <w:left w:val="none" w:sz="0" w:space="0" w:color="auto"/>
        <w:bottom w:val="none" w:sz="0" w:space="0" w:color="auto"/>
        <w:right w:val="none" w:sz="0" w:space="0" w:color="auto"/>
      </w:divBdr>
    </w:div>
    <w:div w:id="1799950181">
      <w:bodyDiv w:val="1"/>
      <w:marLeft w:val="0"/>
      <w:marRight w:val="0"/>
      <w:marTop w:val="0"/>
      <w:marBottom w:val="0"/>
      <w:divBdr>
        <w:top w:val="none" w:sz="0" w:space="0" w:color="auto"/>
        <w:left w:val="none" w:sz="0" w:space="0" w:color="auto"/>
        <w:bottom w:val="none" w:sz="0" w:space="0" w:color="auto"/>
        <w:right w:val="none" w:sz="0" w:space="0" w:color="auto"/>
      </w:divBdr>
    </w:div>
    <w:div w:id="20586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0D25D1FDC5F4FA7C6C1CA1AD8D9B8" ma:contentTypeVersion="0" ma:contentTypeDescription="Create a new document." ma:contentTypeScope="" ma:versionID="c1d0032acf4eaaac45282b109d99c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AEA4E-F6DD-4E3A-B812-6CA2DB5F5D4D}">
  <ds:schemaRefs>
    <ds:schemaRef ds:uri="http://schemas.microsoft.com/sharepoint/v3/contenttype/forms"/>
  </ds:schemaRefs>
</ds:datastoreItem>
</file>

<file path=customXml/itemProps2.xml><?xml version="1.0" encoding="utf-8"?>
<ds:datastoreItem xmlns:ds="http://schemas.openxmlformats.org/officeDocument/2006/customXml" ds:itemID="{8709C598-4FF3-4048-AB6F-CE4545F3E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EEE31-AAD5-48F7-B17A-AEFE7ADD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Tzovanis</dc:creator>
  <cp:keywords/>
  <dc:description/>
  <cp:lastModifiedBy>HP</cp:lastModifiedBy>
  <cp:revision>23</cp:revision>
  <dcterms:created xsi:type="dcterms:W3CDTF">2019-02-14T04:13:00Z</dcterms:created>
  <dcterms:modified xsi:type="dcterms:W3CDTF">2019-02-15T20:02:00Z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0x010100FE30D25D1FDC5F4FA7C6C1CA1AD8D9B8</vt:lpwstr>
  </property>
</Properties>
</file>